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6926" w14:textId="38a6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қаңтардағы № 13/2-VII шешімі. Қазақстан Республикасының Әділет министрлігінде 2022 жылғы 27 қаңтарда № 26663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139- 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