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bfde" w14:textId="e22b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2022 жылғы 11 шілдедегі № 4 шешімі. Қазақстан Республикасының Әділет министрлігінде 2022 жылғы 12 шілдеде № 28779 болып тіркелді. Күші жойылды-Шығыс Қазақстан облысы Зайсан ауданы Қаратал ауылдық округі әкімінің 2022 жылғы 21 қарашадағы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жойылды-Шығыс Қазақстан облысы Зайсан ауданы Қаратал ауылдық округі әкімінің 21.11.2022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2022 жылғы 24 маусымдағы №322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ауылдық округіне қарасты Қаратал ауылының Қ.Омаров, Б.Рапиев, К.Рамазанов көшелерінің мүйізді ұсақ малдарынан бруцеллез ауруының шығуына байланысты шектеу іс-шаралары белгіленсін.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Зайсан ауданы "Қаратал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жарияланғанынан кейін Зайсан ауданы әкімдігінің интернет-ресурсына орналастыруын қамтамасыз етуге;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жарияланғанынан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