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fcdc" w14:textId="f63f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Шығыс Қазақстан облысы Зайсан ауданы Біржан ауылдық округі әкімінің 2022 жылғы 11 ақпандағы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2022 жылғы 26 мамырдағы № 2 шешімі. Қазақстан Республикасының Әділет министрлігінде 2022 жылғы 1 маусымда № 28321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2022 жылғы 29 наурыздағы № 179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бруцеллез ауруының ошақтарын жою жөніндегі ветеринариялық іс-шаралар кешені жүргізілгеніне байланысты Шығыс Қазақстан облысы Зайсан ауданы Біржан ауылдық округінің Қуаныш ауылының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Зайсан ауданы Біржан ауылдық округі әкімінің "Шектеу іс-шараларын белгілеу туралы" 2022 жылғы 11 ақпандағы № 1 (Нормативтік құқықтық актілерді мемлекеттік тіркеу тізілімінде № 26839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"Біржан ауылдық округ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