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3176" w14:textId="6e7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ауданының Черемшанка ауылдық округі Черемшанка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Черемшанка ауылдық округі әкімінің 2022 жылғы 11 қазандағы № 10 шешімі. Қазақстан Республикасының Әділет министрлігінде 2022 жылғы 14 қазанда № 30162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 комиссиясының 2021 жылғы 27 желтоқсандағы қорытындысының негізінде, Шығыс Қазақстан облысы Глубокое ауданының Черемшанка ауылдық округінің Черемшанка ауылы халқының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ауданының Черемшанка ауылдық округі Черемшанка ауылының келесі көшелері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Владимира Нетисова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Шоқан Уалиханов көшесіне.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ауданының Черемшанка ауылдық округі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Шығыс Қазақстан облысы Глубокое ауданы әкімдігінің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күнінен кейін күнтізбелік он күн өткен соң колданысқа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Черемшанка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Грохотов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