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3176" w14:textId="6e73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ауданының Черемшанка ауылдық округі Черемшанка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Черемшанка ауылдық округі әкімінің 2022 жылғы 11 қазандағы № 10 шешімі. Қазақстан Республикасының Әділет министрлігінде 2022 жылғы 14 қазанда № 30162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ономастика комиссиясының 2021 жылғы 27 желтоқсандағы қорытындысының негізінде, Шығыс Қазақстан облысы Глубокое ауданының Черемшанка ауылдық округінің Черемшанка ауылы халқының пікірін ескере отырып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Глубокое ауданының Черемшанка ауылдық округі Черемшанка ауылының келесі көшелері қайта аталсын: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Владимира Нетисова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 Шоқан Уалиханов көшесіне.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Глубокое ауданының Черемшанка ауылдық округі әкімінің аппараты" мемлекеттік мекемесі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 қамтамасыз етсін;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Шығыс Қазақстан облысы Глубокое ауданы әкімдігінің интернет-ресурсында орналастыруды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алғашкы ресми жарияланған күнінен кейін күнтізбелік он күн өткен соң колданысқа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Черемшанка ауылдық 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Грохотов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