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3ea5" w14:textId="5113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Переменовка ауылдық округі әкімінің 2022 жылғы 5 шілдедегі № 6 шешімі. Қазақстан Республикасының Әділет министрлігінде 2022 жылғы 12 шілдеде № 28781 болып тіркелді. Күші жойылды - Шығыс Қазақстан облысы Алтай ауданы әкімінің 2022 жылғы 28 желтоқсандағы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әкімінің 28.12.2022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бас мемлекеттік ветеринариялық-санитариялық инспектордың 2022 жылғы 27 маусымдағы № 467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Бородулиха ауданы Переменовка ауылдық округінің Переменовка, Андроновка, Ремки, Орловка ауылдары аумағында ірі қара малдың бруцеллез ауруы пайда болуына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Коныров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