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cd19" w14:textId="31cc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Құнарлы ауылдық округі әкімінің 2022 жылғы 23 мамырдағы № 3 шешімі. Қазақстан Республикасының Әділет министрлігінде 2022 жылғы 27 мамырда № 28252 болып тіркелді. Күші жойылды Абай облысы Бородулиха ауданы Құнарлы ауылдық округі әкімінің 2022 жылғы 17 тамыздағы № 4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ауданы Құнарлы ауылдық округі әкімінің 17.08.2022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Бородулиха ауданының бас мемлекеттік ветеринариялық-санитариялық инспекторының 2022 жылғы 6 мамырдағы № 327 ұсынысы негізінде ШЕШТІМ:</w:t>
      </w:r>
    </w:p>
    <w:bookmarkEnd w:id="0"/>
    <w:bookmarkStart w:name="z5" w:id="1"/>
    <w:p>
      <w:pPr>
        <w:spacing w:after="0"/>
        <w:ind w:left="0"/>
        <w:jc w:val="both"/>
      </w:pPr>
      <w:r>
        <w:rPr>
          <w:rFonts w:ascii="Times New Roman"/>
          <w:b w:val="false"/>
          <w:i w:val="false"/>
          <w:color w:val="000000"/>
          <w:sz w:val="28"/>
        </w:rPr>
        <w:t>
      1. Шығыс Қазақстан облысы Бородулиха ауданы Құнарлы ауылдық округі Песчанка ауылының Юбилейная, Заречная, Степан Бурлаченко, Песчаная көшелері және Садовый тұйық көшесі аумағында ірі қара малдың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Лазарев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