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78f" w14:textId="946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Мыңбұлақ ауылдық округі Ай ауылы Ай көшесінің аумағына шектеу іс-шараларын белгілеу туралы" Аягөз ауданы Мыңбұлақ ауылдық округі әкімінің 2020 жылғы 20 желтоқсандағы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Мыңбұлақ ауылдық округінің әкімінің 2022 жылғы 1 қыркүйектегі № 4 шешімі. Қазақстан Республикасының Әділет министрлігінде 2022 жылғы 2 қыркүйекте № 29390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Аягөз аудандық инспекциясы басшысының 2021 жылғы 25 мамырдағы № 368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Мыңбұлақ ауылдық округінің Ай ауылы Ай көшесі аумағында ірі қара малдың арасында бруцеллез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Мыңбұлақ ауылдық округі әкімінің 2020 жылғы 20 желтоқсандағы № 1 "Аягөз ауданы Мыңбұлақ ауылдық округі Ай ауылы Ай көшесінің аумағына шектеу іс-шараларын белгілеу туралы" (Нормативтік құқықтық актілерді мемлекеттік тіркеу тізілімінде №7991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Мыңбұлақ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