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0334" w14:textId="9f20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шетелдіктер үшін 2022 жылға арналған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2022 жылғы 13 мамырдағы № 13/253-VII шешімі. Қазақстан Республикасының Әділет министрлігінде 2022 жылғы 19 мамырда № 28119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мөлшерлемесі - болу құнының 0 (нөл) пайызы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