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1a53" w14:textId="afc1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"Тұрғын үй көмегін көрсетудің мөлшері мен тәртібін айқындау Қағидаларын бекіту туралы" 2019 жылғы 18 қазандағы № 40/5-VІ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2022 жылғы 24 наурыздағы № 20/9-VII шешімі. Қазақстан Республикасының Әділет министрлігінде 2022 жылғы 31 наурызда № 27317 болып тіркелді. Күші жойылды - Абай облысы Абай аудандық мәслихатының 2023 жылғы 22 желтоқсандағы № 11/7-VIII шешімі.</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22.12.2023 </w:t>
      </w:r>
      <w:r>
        <w:rPr>
          <w:rFonts w:ascii="Times New Roman"/>
          <w:b w:val="false"/>
          <w:i w:val="false"/>
          <w:color w:val="ff0000"/>
          <w:sz w:val="28"/>
        </w:rPr>
        <w:t>№ 11/7-VIII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Абай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Абай аудандық мәслихатының "Тұрғын үй көмегін көрсетудің мөлшері мен тәртібін айқындау Қағидаларын бекіту туралы" 2019 жылғы 18 қазандағы № 40/5-VІ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6245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"Абай ауданында тұрғын үй көмегін көрсетудің мөлшері мен тәртібін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Абай ауданында тұрғын үй көмегін көрсетудің мөлшері мен </w:t>
      </w:r>
      <w:r>
        <w:rPr>
          <w:rFonts w:ascii="Times New Roman"/>
          <w:b w:val="false"/>
          <w:i w:val="false"/>
          <w:color w:val="000000"/>
          <w:sz w:val="28"/>
        </w:rPr>
        <w:t>тәртібі</w:t>
      </w:r>
      <w:r>
        <w:rPr>
          <w:rFonts w:ascii="Times New Roman"/>
          <w:b w:val="false"/>
          <w:i w:val="false"/>
          <w:color w:val="000000"/>
          <w:sz w:val="28"/>
        </w:rPr>
        <w:t xml:space="preserve"> айқындалсын.";</w:t>
      </w:r>
    </w:p>
    <w:bookmarkEnd w:id="4"/>
    <w:bookmarkStart w:name="z11"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2022 жылғы 24 наурыздағы</w:t>
            </w:r>
            <w:r>
              <w:br/>
            </w:r>
            <w:r>
              <w:rPr>
                <w:rFonts w:ascii="Times New Roman"/>
                <w:b w:val="false"/>
                <w:i w:val="false"/>
                <w:color w:val="000000"/>
                <w:sz w:val="20"/>
              </w:rPr>
              <w:t>№ 20/9-VII шешіміне</w:t>
            </w:r>
            <w:r>
              <w:br/>
            </w:r>
            <w:r>
              <w:rPr>
                <w:rFonts w:ascii="Times New Roman"/>
                <w:b w:val="false"/>
                <w:i w:val="false"/>
                <w:color w:val="000000"/>
                <w:sz w:val="20"/>
              </w:rPr>
              <w:t>қосымша</w:t>
            </w:r>
          </w:p>
        </w:tc>
      </w:tr>
    </w:tbl>
    <w:bookmarkStart w:name="z15" w:id="7"/>
    <w:p>
      <w:pPr>
        <w:spacing w:after="0"/>
        <w:ind w:left="0"/>
        <w:jc w:val="left"/>
      </w:pPr>
      <w:r>
        <w:rPr>
          <w:rFonts w:ascii="Times New Roman"/>
          <w:b/>
          <w:i w:val="false"/>
          <w:color w:val="000000"/>
        </w:rPr>
        <w:t xml:space="preserve"> Абай ауданында тұрғын үй көмегін көрсетудің мөлшері мен тәртібі</w:t>
      </w:r>
    </w:p>
    <w:bookmarkEnd w:id="7"/>
    <w:bookmarkStart w:name="z16" w:id="8"/>
    <w:p>
      <w:pPr>
        <w:spacing w:after="0"/>
        <w:ind w:left="0"/>
        <w:jc w:val="both"/>
      </w:pPr>
      <w:r>
        <w:rPr>
          <w:rFonts w:ascii="Times New Roman"/>
          <w:b w:val="false"/>
          <w:i w:val="false"/>
          <w:color w:val="000000"/>
          <w:sz w:val="28"/>
        </w:rPr>
        <w:t>
      1. Тұрғын үй көмегi жергiлiктi бюджет қаражаты есебiнен Абай ауданында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bookmarkStart w:name="z17"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18"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0"/>
    <w:bookmarkStart w:name="z19"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20" w:id="12"/>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12"/>
    <w:bookmarkStart w:name="z21" w:id="13"/>
    <w:p>
      <w:pPr>
        <w:spacing w:after="0"/>
        <w:ind w:left="0"/>
        <w:jc w:val="both"/>
      </w:pPr>
      <w:r>
        <w:rPr>
          <w:rFonts w:ascii="Times New Roman"/>
          <w:b w:val="false"/>
          <w:i w:val="false"/>
          <w:color w:val="000000"/>
          <w:sz w:val="28"/>
        </w:rPr>
        <w:t>
      Аз қамтылған отбасының (азаматтардың) тұрғын үй көмегiн есептеуге қабылданатын шығыстары жоғарыда көрсетілген бағыттардың әрқайсысы бойынша шығыстардың сомасы ретінде айқындалады.</w:t>
      </w:r>
    </w:p>
    <w:bookmarkEnd w:id="13"/>
    <w:bookmarkStart w:name="z22" w:id="14"/>
    <w:p>
      <w:pPr>
        <w:spacing w:after="0"/>
        <w:ind w:left="0"/>
        <w:jc w:val="both"/>
      </w:pPr>
      <w:r>
        <w:rPr>
          <w:rFonts w:ascii="Times New Roman"/>
          <w:b w:val="false"/>
          <w:i w:val="false"/>
          <w:color w:val="000000"/>
          <w:sz w:val="28"/>
        </w:rPr>
        <w:t>
      2. Тұрғын үй көмегін тағайындау "Абай аудандық жұмыспен қамту және әлеуметтік бағдарламалары бөлімі" мемлекеттік мекемесімен (бұдан әрі – уәкілетті орган) жүзеге асырылады.</w:t>
      </w:r>
    </w:p>
    <w:bookmarkEnd w:id="14"/>
    <w:bookmarkStart w:name="z23" w:id="15"/>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5"/>
    <w:bookmarkStart w:name="z24" w:id="1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аз қамтылған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6"/>
    <w:bookmarkStart w:name="z25" w:id="17"/>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7"/>
    <w:bookmarkStart w:name="z26" w:id="1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u w:val="single"/>
        </w:rPr>
        <w:t>№ 512</w:t>
      </w:r>
      <w:r>
        <w:rPr>
          <w:rFonts w:ascii="Times New Roman"/>
          <w:b w:val="false"/>
          <w:i w:val="false"/>
          <w:color w:val="000000"/>
          <w:sz w:val="28"/>
        </w:rPr>
        <w:t xml:space="preserve"> қаулысына сәйкес жүзеге асырылады.</w:t>
      </w:r>
    </w:p>
    <w:bookmarkEnd w:id="18"/>
    <w:bookmarkStart w:name="z27" w:id="1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немесе "электрондық үкімет" веб-порталына (бұдан әрі – Мемлекеттік корпорация) жүгінеді.</w:t>
      </w:r>
    </w:p>
    <w:bookmarkEnd w:id="19"/>
    <w:bookmarkStart w:name="z28" w:id="2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0"/>
    <w:bookmarkStart w:name="z29" w:id="2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1"/>
    <w:bookmarkStart w:name="z30" w:id="2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2"/>
    <w:bookmarkStart w:name="z31" w:id="23"/>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