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cb57" w14:textId="c1cc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бойынша шетелдіктер үшін 2022 жылға арналған туристік жарнаның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2022 жылғы 17 наурыздағы № 14/100-VII шешімі. Қазақстан Республикасының Әділет министрлігінде 2022 жылғы 30 наурызда № 27286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Республикасындағы жергілікті мемлекеттік басқару және өзін-өзі басқару туралы" Заңының 6-бабының 2-10 тармағына, Қазақстан Республикасы Үкіметінің 2021 жылғы 5 қарашадағы № 787 "Шетелдіктер үшін туристік жарнаны төлеу қағидаларын бекіту туралы" қаулысына сәйкес, Курчатов қалалық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жылдың 1 қаңтарынан 31 желтоқсан аралығында туристерді орналастыру орындарындағы шетелдіктер үшін туристік жарнаның мөлшерлемесінің құны 0 (нөл) пайызға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қалалық  мәслихатының хатшысы 	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