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34be" w14:textId="3e23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29 сәуірдегі № 101 қаулысы. Қазақстан Республикасының Әділет министрлігінде 2022 жылғы 12 мамырда № 27995 болып тіркелді. Күші жойылды - Шығыс Қазақстан облысы әкімдігінің 2023 жылғы 23 қазандағы № 227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23.10.2023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облысының білім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Шығыс Қазақстан облысы әкімдігінің интернет-ресурсында орналастырылуын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Осы қаулының орындалуын бақылау облыс Шығыс Қазақстан облысы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күнінен бастап қолданысқа енгізіледі,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2022 жылғы 1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"29"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әкімдігінің 03.07.2023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әлжуаз және жиі ауыратын балаларға арналған 10,5 сағаттық болу режимі бар топтар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2-қосымша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әкімдігінің 03.07.2023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/ бөбекжай (3 жасқа дейін / 3 жастан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 20 800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(қала)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14 500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(ауылдық 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7 500/ 8 000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19 800/19 800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6 500/6 500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(қала)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(ауылдық 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16 500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(қала)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(ауылдық 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 17 500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 14 500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