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6eec" w14:textId="b716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ауданында бейбіт жиналыстар өткізудің кейбір мәселелері туралы</w:t>
      </w:r>
    </w:p>
    <w:p>
      <w:pPr>
        <w:spacing w:after="0"/>
        <w:ind w:left="0"/>
        <w:jc w:val="both"/>
      </w:pPr>
      <w:r>
        <w:rPr>
          <w:rFonts w:ascii="Times New Roman"/>
          <w:b w:val="false"/>
          <w:i w:val="false"/>
          <w:color w:val="000000"/>
          <w:sz w:val="28"/>
        </w:rPr>
        <w:t>Түркістан облысы Сауран аудандық мәслихатының 2022 жылғы 29 қарашадағы № 156 шешiмi. Қазақстан Республикасының Әділет министрлігінде 2022 жылғы 8 желтоқсанда № 31020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Сауран ауданында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Сауран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Сауран ауданында пикеттеуді өткізуге тыйым салынған іргелес аумақтардың шекаралары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қарашадағы</w:t>
            </w:r>
            <w:r>
              <w:br/>
            </w:r>
            <w:r>
              <w:rPr>
                <w:rFonts w:ascii="Times New Roman"/>
                <w:b w:val="false"/>
                <w:i w:val="false"/>
                <w:color w:val="000000"/>
                <w:sz w:val="20"/>
              </w:rPr>
              <w:t>№ 156 шешіміне 1 қосымша</w:t>
            </w:r>
          </w:p>
        </w:tc>
      </w:tr>
    </w:tbl>
    <w:bookmarkStart w:name="z7" w:id="5"/>
    <w:p>
      <w:pPr>
        <w:spacing w:after="0"/>
        <w:ind w:left="0"/>
        <w:jc w:val="left"/>
      </w:pPr>
      <w:r>
        <w:rPr>
          <w:rFonts w:ascii="Times New Roman"/>
          <w:b/>
          <w:i w:val="false"/>
          <w:color w:val="000000"/>
        </w:rPr>
        <w:t xml:space="preserve"> Сауран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xml:space="preserve">
      Сауран ауданында бейбіт жиналыстарды ұйымдастыру және өткізу үшін арнайы орындар: </w:t>
      </w:r>
    </w:p>
    <w:p>
      <w:pPr>
        <w:spacing w:after="0"/>
        <w:ind w:left="0"/>
        <w:jc w:val="both"/>
      </w:pPr>
      <w:r>
        <w:rPr>
          <w:rFonts w:ascii="Times New Roman"/>
          <w:b w:val="false"/>
          <w:i w:val="false"/>
          <w:color w:val="000000"/>
          <w:sz w:val="28"/>
        </w:rPr>
        <w:t>
      1. Алаң, Ескі Иқан ауылдық округі, Ескі Иқан елді мекені, Ғұлам Бабажанов көшесі, 1.</w:t>
      </w:r>
    </w:p>
    <w:p>
      <w:pPr>
        <w:spacing w:after="0"/>
        <w:ind w:left="0"/>
        <w:jc w:val="both"/>
      </w:pPr>
      <w:r>
        <w:rPr>
          <w:rFonts w:ascii="Times New Roman"/>
          <w:b w:val="false"/>
          <w:i w:val="false"/>
          <w:color w:val="000000"/>
          <w:sz w:val="28"/>
        </w:rPr>
        <w:t xml:space="preserve">
      2. Бейбіт жиналыстарды өткізу үшін жүру бағыты: Ескі Иқан ауылдық округі, Ескі Иқан елді мекені, Дінмұхаммед Қонаев көшесінен Ғұлам Бабажанов көшесіндегі алаңға дейін. </w:t>
      </w:r>
    </w:p>
    <w:p>
      <w:pPr>
        <w:spacing w:after="0"/>
        <w:ind w:left="0"/>
        <w:jc w:val="both"/>
      </w:pPr>
      <w:r>
        <w:rPr>
          <w:rFonts w:ascii="Times New Roman"/>
          <w:b w:val="false"/>
          <w:i w:val="false"/>
          <w:color w:val="000000"/>
          <w:sz w:val="28"/>
        </w:rPr>
        <w:t>
      3. "Даңқ" аллея саябағы, Шаға ауылдық округі, Қазақстанның ХХХ-жылдығы елді мекені, Шымкент көшесі, 32.</w:t>
      </w:r>
    </w:p>
    <w:p>
      <w:pPr>
        <w:spacing w:after="0"/>
        <w:ind w:left="0"/>
        <w:jc w:val="both"/>
      </w:pPr>
      <w:r>
        <w:rPr>
          <w:rFonts w:ascii="Times New Roman"/>
          <w:b w:val="false"/>
          <w:i w:val="false"/>
          <w:color w:val="000000"/>
          <w:sz w:val="28"/>
        </w:rPr>
        <w:t>
      4. Бейбіт жиналыстарды өткізу үшін жүру бағыты: Шаға ауылдық округі, Қазақстанның ХХХ-жылдығы елді мекені, Тұрар Рысқұлов көшесінен Шымкент көшесінде орналасқан "Даңқ" аллея саябағына дейін.</w:t>
      </w:r>
    </w:p>
    <w:p>
      <w:pPr>
        <w:spacing w:after="0"/>
        <w:ind w:left="0"/>
        <w:jc w:val="both"/>
      </w:pPr>
      <w:r>
        <w:rPr>
          <w:rFonts w:ascii="Times New Roman"/>
          <w:b w:val="false"/>
          <w:i w:val="false"/>
          <w:color w:val="000000"/>
          <w:sz w:val="28"/>
        </w:rPr>
        <w:t>
      5. Орталық алаң, Бабайқорған ауылдық округі, Бабайқорған елді мекені, Бабайбатыр көшесі, 43 А.</w:t>
      </w:r>
    </w:p>
    <w:p>
      <w:pPr>
        <w:spacing w:after="0"/>
        <w:ind w:left="0"/>
        <w:jc w:val="both"/>
      </w:pPr>
      <w:r>
        <w:rPr>
          <w:rFonts w:ascii="Times New Roman"/>
          <w:b w:val="false"/>
          <w:i w:val="false"/>
          <w:color w:val="000000"/>
          <w:sz w:val="28"/>
        </w:rPr>
        <w:t>
      6. Бейбіт жиналыстарды өткізу үшін жүру бағыты: Бабайқорған ауылдық округі, Бабайқорған елді мекені, Бабайбатыр көшесіндегі орталық стадионнан Бабайбатыр көшесіндегі орталық алаңға дейін.</w:t>
      </w:r>
    </w:p>
    <w:p>
      <w:pPr>
        <w:spacing w:after="0"/>
        <w:ind w:left="0"/>
        <w:jc w:val="both"/>
      </w:pPr>
      <w:r>
        <w:rPr>
          <w:rFonts w:ascii="Times New Roman"/>
          <w:b w:val="false"/>
          <w:i w:val="false"/>
          <w:color w:val="000000"/>
          <w:sz w:val="28"/>
        </w:rPr>
        <w:t>
      7. Жеңіс алаңы, Жүйнек ауылдық округі, Жүйнек елді мекені, Түркістан көшесі, 104.</w:t>
      </w:r>
    </w:p>
    <w:p>
      <w:pPr>
        <w:spacing w:after="0"/>
        <w:ind w:left="0"/>
        <w:jc w:val="both"/>
      </w:pPr>
      <w:r>
        <w:rPr>
          <w:rFonts w:ascii="Times New Roman"/>
          <w:b w:val="false"/>
          <w:i w:val="false"/>
          <w:color w:val="000000"/>
          <w:sz w:val="28"/>
        </w:rPr>
        <w:t>
       8. Бейбіт жиналыстарды өткізу үшін жүру бағыты: Жүйнек ауылдық округі, Жүйнек елді мекені, Инаят Усманова көшесіндегі орталық стадионнан Түркістан көшесіндегі Жеңіс алаңына дейін.</w:t>
      </w:r>
    </w:p>
    <w:p>
      <w:pPr>
        <w:spacing w:after="0"/>
        <w:ind w:left="0"/>
        <w:jc w:val="both"/>
      </w:pPr>
      <w:r>
        <w:rPr>
          <w:rFonts w:ascii="Times New Roman"/>
          <w:b w:val="false"/>
          <w:i w:val="false"/>
          <w:color w:val="000000"/>
          <w:sz w:val="28"/>
        </w:rPr>
        <w:t>
      9. Алаң, Жібек жолы ауылдық округі, Сауран елді мекені, Оразымбет Дүйсенбаев көшесі, 30.</w:t>
      </w:r>
    </w:p>
    <w:p>
      <w:pPr>
        <w:spacing w:after="0"/>
        <w:ind w:left="0"/>
        <w:jc w:val="both"/>
      </w:pPr>
      <w:r>
        <w:rPr>
          <w:rFonts w:ascii="Times New Roman"/>
          <w:b w:val="false"/>
          <w:i w:val="false"/>
          <w:color w:val="000000"/>
          <w:sz w:val="28"/>
        </w:rPr>
        <w:t>
      10. Бейбіт жиналыстарды өткізу үшін жүру бағыты: Жібек жолы ауылдық округі, Сауран елді мекені, Айнаш Оразбаева көшесінен Оразымбет Дүйсенбаев көшесіндегі алаңға дейін.</w:t>
      </w:r>
    </w:p>
    <w:p>
      <w:pPr>
        <w:spacing w:after="0"/>
        <w:ind w:left="0"/>
        <w:jc w:val="both"/>
      </w:pPr>
      <w:r>
        <w:rPr>
          <w:rFonts w:ascii="Times New Roman"/>
          <w:b w:val="false"/>
          <w:i w:val="false"/>
          <w:color w:val="000000"/>
          <w:sz w:val="28"/>
        </w:rPr>
        <w:t>
      11. Орталық алаң, Оранғай ауылдық округі, Оранғай елді мекені, Мектеп көшесі, 5 А.</w:t>
      </w:r>
    </w:p>
    <w:p>
      <w:pPr>
        <w:spacing w:after="0"/>
        <w:ind w:left="0"/>
        <w:jc w:val="both"/>
      </w:pPr>
      <w:r>
        <w:rPr>
          <w:rFonts w:ascii="Times New Roman"/>
          <w:b w:val="false"/>
          <w:i w:val="false"/>
          <w:color w:val="000000"/>
          <w:sz w:val="28"/>
        </w:rPr>
        <w:t>
      12. Бейбіт жиналыстарды өткізу үшін жүру бағыты: Оранғай ауылдық округі, Оранғай елді мекені, Мектеп көшесінің басынан орталық алаңға дейін.</w:t>
      </w:r>
    </w:p>
    <w:p>
      <w:pPr>
        <w:spacing w:after="0"/>
        <w:ind w:left="0"/>
        <w:jc w:val="both"/>
      </w:pPr>
      <w:r>
        <w:rPr>
          <w:rFonts w:ascii="Times New Roman"/>
          <w:b w:val="false"/>
          <w:i w:val="false"/>
          <w:color w:val="000000"/>
          <w:sz w:val="28"/>
        </w:rPr>
        <w:t>
      13. Алаң, Жаңа Иқан ауылдық округі, Ибата елді мекені, Ибадулла ата көшесі, 6.</w:t>
      </w:r>
    </w:p>
    <w:p>
      <w:pPr>
        <w:spacing w:after="0"/>
        <w:ind w:left="0"/>
        <w:jc w:val="both"/>
      </w:pPr>
      <w:r>
        <w:rPr>
          <w:rFonts w:ascii="Times New Roman"/>
          <w:b w:val="false"/>
          <w:i w:val="false"/>
          <w:color w:val="000000"/>
          <w:sz w:val="28"/>
        </w:rPr>
        <w:t>
      14. Бейбіт жиналыстарды өткізу үшін жүру бағыты: Жаңа Иқан ауылдық округі, Ибата елді мекені, Иқан көшесіндегі аялдамадан Ибадулла ата көшесіндегі орталық алаңға дейін.</w:t>
      </w:r>
    </w:p>
    <w:p>
      <w:pPr>
        <w:spacing w:after="0"/>
        <w:ind w:left="0"/>
        <w:jc w:val="both"/>
      </w:pPr>
      <w:r>
        <w:rPr>
          <w:rFonts w:ascii="Times New Roman"/>
          <w:b w:val="false"/>
          <w:i w:val="false"/>
          <w:color w:val="000000"/>
          <w:sz w:val="28"/>
        </w:rPr>
        <w:t>
      15. Алаң, Иассы ауылдық округі, Еңбекші Дихан елді мекені, Жаулан Абдураимов көшесі мен Шобанақ көшесінің қиылысы.</w:t>
      </w:r>
    </w:p>
    <w:p>
      <w:pPr>
        <w:spacing w:after="0"/>
        <w:ind w:left="0"/>
        <w:jc w:val="both"/>
      </w:pPr>
      <w:r>
        <w:rPr>
          <w:rFonts w:ascii="Times New Roman"/>
          <w:b w:val="false"/>
          <w:i w:val="false"/>
          <w:color w:val="000000"/>
          <w:sz w:val="28"/>
        </w:rPr>
        <w:t>
      16. Бейбіт жиналыстарды өткізу үшін жүру бағыты: Иассы ауылдық округі, Шобанақ көшесі, 48 ғимараттан Жаулан Абдураимов көшесі мен Шобанақ көшесінің қиылысында орналасқан алаңға дейін.</w:t>
      </w:r>
    </w:p>
    <w:p>
      <w:pPr>
        <w:spacing w:after="0"/>
        <w:ind w:left="0"/>
        <w:jc w:val="both"/>
      </w:pPr>
      <w:r>
        <w:rPr>
          <w:rFonts w:ascii="Times New Roman"/>
          <w:b w:val="false"/>
          <w:i w:val="false"/>
          <w:color w:val="000000"/>
          <w:sz w:val="28"/>
        </w:rPr>
        <w:t>
      17. Алаң, Майдантал ауылдық округі, Ынталы елді мекені, Дінмұхаммед Қонаев көшесі, 39 А.</w:t>
      </w:r>
    </w:p>
    <w:p>
      <w:pPr>
        <w:spacing w:after="0"/>
        <w:ind w:left="0"/>
        <w:jc w:val="both"/>
      </w:pPr>
      <w:r>
        <w:rPr>
          <w:rFonts w:ascii="Times New Roman"/>
          <w:b w:val="false"/>
          <w:i w:val="false"/>
          <w:color w:val="000000"/>
          <w:sz w:val="28"/>
        </w:rPr>
        <w:t>
      18. Бейбіт жиналыстарды өткізу үшін жүру бағыты: Майдантал ауылдық округі, Ынталы елді мекені, Амангелді Иманов көшесінен Дінмұхаммед Қонаев көшесіндегі алаңға дейін.</w:t>
      </w:r>
    </w:p>
    <w:p>
      <w:pPr>
        <w:spacing w:after="0"/>
        <w:ind w:left="0"/>
        <w:jc w:val="both"/>
      </w:pPr>
      <w:r>
        <w:rPr>
          <w:rFonts w:ascii="Times New Roman"/>
          <w:b w:val="false"/>
          <w:i w:val="false"/>
          <w:color w:val="000000"/>
          <w:sz w:val="28"/>
        </w:rPr>
        <w:t>
      19. Алаң, Қарашық ауылдық округі, Қарашық елді мекені, Сайдан Жамалов көшесі, 2 Б.</w:t>
      </w:r>
    </w:p>
    <w:p>
      <w:pPr>
        <w:spacing w:after="0"/>
        <w:ind w:left="0"/>
        <w:jc w:val="both"/>
      </w:pPr>
      <w:r>
        <w:rPr>
          <w:rFonts w:ascii="Times New Roman"/>
          <w:b w:val="false"/>
          <w:i w:val="false"/>
          <w:color w:val="000000"/>
          <w:sz w:val="28"/>
        </w:rPr>
        <w:t>
      20. Бейбіт жиналыстарды өткізу үшін жүру бағыты: Қарашық ауылдық округі, Қарашық елді мекені, Қарашық көшесінен Сайдан Жамалов көшесіндегі алаңға дейін.</w:t>
      </w:r>
    </w:p>
    <w:p>
      <w:pPr>
        <w:spacing w:after="0"/>
        <w:ind w:left="0"/>
        <w:jc w:val="both"/>
      </w:pPr>
      <w:r>
        <w:rPr>
          <w:rFonts w:ascii="Times New Roman"/>
          <w:b w:val="false"/>
          <w:i w:val="false"/>
          <w:color w:val="000000"/>
          <w:sz w:val="28"/>
        </w:rPr>
        <w:t>
      21. Сауран ауданы әкімдігінің мәдениет, тілдерді дамыту, дене шынықтыру және спорт бөлімінің "Мәдениет үйі" коммуналдық мемлекеттік мекемесіне қарасты Теке ауылдық клубы ғимаратының алдында орналасқан алаң, Үшқайық ауылдық округі, Теке елді мекені, Бейбітшілік көшесі, 35.</w:t>
      </w:r>
    </w:p>
    <w:p>
      <w:pPr>
        <w:spacing w:after="0"/>
        <w:ind w:left="0"/>
        <w:jc w:val="both"/>
      </w:pPr>
      <w:r>
        <w:rPr>
          <w:rFonts w:ascii="Times New Roman"/>
          <w:b w:val="false"/>
          <w:i w:val="false"/>
          <w:color w:val="000000"/>
          <w:sz w:val="28"/>
        </w:rPr>
        <w:t>
      22. Бейбіт жиналыстарды өткізу үшін жүру бағыты: Үшқайық ауылдық округі, Теке елді мекені, Әлия Молдағұлова көшесінен Бейбітшілік көшесіндегі Сауран ауданы әкімдігінің мәдениет, тілдерді дамыту, дене шынықтыру және спорт бөлімінің "Мәдениет үйі" коммуналдық мемлекеттік мекемесіне қарасты Теке ауылдық клубы ғимаратының алдында орналасқан алаңға дейін.</w:t>
      </w:r>
    </w:p>
    <w:p>
      <w:pPr>
        <w:spacing w:after="0"/>
        <w:ind w:left="0"/>
        <w:jc w:val="both"/>
      </w:pPr>
      <w:r>
        <w:rPr>
          <w:rFonts w:ascii="Times New Roman"/>
          <w:b w:val="false"/>
          <w:i w:val="false"/>
          <w:color w:val="000000"/>
          <w:sz w:val="28"/>
        </w:rPr>
        <w:t>
      23. Алаң, Шорнақ ауылдық округі, Аша елді мекені, Мұхтар Әуезов көшесі, 21 А.</w:t>
      </w:r>
    </w:p>
    <w:p>
      <w:pPr>
        <w:spacing w:after="0"/>
        <w:ind w:left="0"/>
        <w:jc w:val="both"/>
      </w:pPr>
      <w:r>
        <w:rPr>
          <w:rFonts w:ascii="Times New Roman"/>
          <w:b w:val="false"/>
          <w:i w:val="false"/>
          <w:color w:val="000000"/>
          <w:sz w:val="28"/>
        </w:rPr>
        <w:t>
      24. Бейбіт жиналыстарды өткізу үшін жүру бағыты: Шорнақ ауылдық округі, Аша елді мекені, Достық көшесінен Мұхтар Әуезов көшесіндегі алаңға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шешіміне 2 қосымша</w:t>
            </w:r>
          </w:p>
        </w:tc>
      </w:tr>
    </w:tbl>
    <w:bookmarkStart w:name="z9" w:id="6"/>
    <w:p>
      <w:pPr>
        <w:spacing w:after="0"/>
        <w:ind w:left="0"/>
        <w:jc w:val="left"/>
      </w:pPr>
      <w:r>
        <w:rPr>
          <w:rFonts w:ascii="Times New Roman"/>
          <w:b/>
          <w:i w:val="false"/>
          <w:color w:val="000000"/>
        </w:rPr>
        <w:t xml:space="preserve"> Сауран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Сауран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 </w:t>
      </w:r>
      <w:r>
        <w:rPr>
          <w:rFonts w:ascii="Times New Roman"/>
          <w:b w:val="false"/>
          <w:i w:val="false"/>
          <w:color w:val="000000"/>
          <w:sz w:val="28"/>
        </w:rPr>
        <w:t>Заң</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Сауран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Ескі Иқан ауылдық округі, Ескі Иқан елді мекені, Ғұлам Бабажанов көшесі, 1, шекті толу нормасы 300 адам;</w:t>
      </w:r>
    </w:p>
    <w:p>
      <w:pPr>
        <w:spacing w:after="0"/>
        <w:ind w:left="0"/>
        <w:jc w:val="both"/>
      </w:pPr>
      <w:r>
        <w:rPr>
          <w:rFonts w:ascii="Times New Roman"/>
          <w:b w:val="false"/>
          <w:i w:val="false"/>
          <w:color w:val="000000"/>
          <w:sz w:val="28"/>
        </w:rPr>
        <w:t>
      2) Бейбіт жиналыстарды өткізу үшін жүру бағыты: Ескі Иқан ауылдық округі, Ескі Иқан елді мекені, Дінмұхаммед Қонаев көшесінен Ғұлам Бабажанов көшесіндегі алаңға дейін, шекті толу нормасы 300 адам;</w:t>
      </w:r>
    </w:p>
    <w:p>
      <w:pPr>
        <w:spacing w:after="0"/>
        <w:ind w:left="0"/>
        <w:jc w:val="both"/>
      </w:pPr>
      <w:r>
        <w:rPr>
          <w:rFonts w:ascii="Times New Roman"/>
          <w:b w:val="false"/>
          <w:i w:val="false"/>
          <w:color w:val="000000"/>
          <w:sz w:val="28"/>
        </w:rPr>
        <w:t>
      3) "Даңқ" аллея саябағы, Шаға ауылдық округі, Қазақстанның ХХХ-жылдығы елді мекені, Шымкент көшесі, 32, шекті толу нормасы 300 адам;</w:t>
      </w:r>
    </w:p>
    <w:p>
      <w:pPr>
        <w:spacing w:after="0"/>
        <w:ind w:left="0"/>
        <w:jc w:val="both"/>
      </w:pPr>
      <w:r>
        <w:rPr>
          <w:rFonts w:ascii="Times New Roman"/>
          <w:b w:val="false"/>
          <w:i w:val="false"/>
          <w:color w:val="000000"/>
          <w:sz w:val="28"/>
        </w:rPr>
        <w:t>
      4) Бейбіт жиналыстарды өткізу үшін жүру бағыты: Шаға ауылдық округі, Қазақстанның ХХХ-жылдығы елді мекені,Тұрар Рысқұлов көшесінен Шымкент көшесінде орналасқан "Даңқ" аллея саябағына дейін, шекті толу нормасы 300 адам;</w:t>
      </w:r>
    </w:p>
    <w:p>
      <w:pPr>
        <w:spacing w:after="0"/>
        <w:ind w:left="0"/>
        <w:jc w:val="both"/>
      </w:pPr>
      <w:r>
        <w:rPr>
          <w:rFonts w:ascii="Times New Roman"/>
          <w:b w:val="false"/>
          <w:i w:val="false"/>
          <w:color w:val="000000"/>
          <w:sz w:val="28"/>
        </w:rPr>
        <w:t>
      5) Орталық алаң, Бабайқорған ауылдық округі, Бабайқорған елді мекені, Бабайбатыр көшесі, 43 А, шекті толу нормасы 100 адам;</w:t>
      </w:r>
    </w:p>
    <w:p>
      <w:pPr>
        <w:spacing w:after="0"/>
        <w:ind w:left="0"/>
        <w:jc w:val="both"/>
      </w:pPr>
      <w:r>
        <w:rPr>
          <w:rFonts w:ascii="Times New Roman"/>
          <w:b w:val="false"/>
          <w:i w:val="false"/>
          <w:color w:val="000000"/>
          <w:sz w:val="28"/>
        </w:rPr>
        <w:t>
      6) Бейбіт жиналыстарды өткізу үшін жүру бағыты: Бабайқорған ауылдық округі, Бабайқорған елді мекені, Бабайбатыр көшесіндегі орталық стадионнан, Бабайбатыр көшесіндегі орталық алаңға дейін, шекті толу нормасы 100 адам;</w:t>
      </w:r>
    </w:p>
    <w:p>
      <w:pPr>
        <w:spacing w:after="0"/>
        <w:ind w:left="0"/>
        <w:jc w:val="both"/>
      </w:pPr>
      <w:r>
        <w:rPr>
          <w:rFonts w:ascii="Times New Roman"/>
          <w:b w:val="false"/>
          <w:i w:val="false"/>
          <w:color w:val="000000"/>
          <w:sz w:val="28"/>
        </w:rPr>
        <w:t>
      7) Жеңіс алаңы, Жүйнек ауылдық округі, Жүйнек елді мекені, Түркістан көшесі, 104, шекті толу нормасы 100 адам;</w:t>
      </w:r>
    </w:p>
    <w:p>
      <w:pPr>
        <w:spacing w:after="0"/>
        <w:ind w:left="0"/>
        <w:jc w:val="both"/>
      </w:pPr>
      <w:r>
        <w:rPr>
          <w:rFonts w:ascii="Times New Roman"/>
          <w:b w:val="false"/>
          <w:i w:val="false"/>
          <w:color w:val="000000"/>
          <w:sz w:val="28"/>
        </w:rPr>
        <w:t>
       8) Бейбіт жиналыстарды өткізу үшін жүру бағыты: Жүйнек ауылдық округі, Жүйнек елді мекені, Инаят Усманова көшесіндегі орталық стадионнан Түркістан көшесіндегі Жеңіс алаңына дейін, шекті толу нормасы 100 адам;</w:t>
      </w:r>
    </w:p>
    <w:p>
      <w:pPr>
        <w:spacing w:after="0"/>
        <w:ind w:left="0"/>
        <w:jc w:val="both"/>
      </w:pPr>
      <w:r>
        <w:rPr>
          <w:rFonts w:ascii="Times New Roman"/>
          <w:b w:val="false"/>
          <w:i w:val="false"/>
          <w:color w:val="000000"/>
          <w:sz w:val="28"/>
        </w:rPr>
        <w:t>
      9) Алаң, Жібек жолы ауылдық округі, Сауран елді мекені, Оразымбет Дүйсенбаев көшесі, 30, шекті толу нормасы 100 адам;</w:t>
      </w:r>
    </w:p>
    <w:p>
      <w:pPr>
        <w:spacing w:after="0"/>
        <w:ind w:left="0"/>
        <w:jc w:val="both"/>
      </w:pPr>
      <w:r>
        <w:rPr>
          <w:rFonts w:ascii="Times New Roman"/>
          <w:b w:val="false"/>
          <w:i w:val="false"/>
          <w:color w:val="000000"/>
          <w:sz w:val="28"/>
        </w:rPr>
        <w:t>
      10) Бейбіт жиналыстарды өткізу үшін жүру бағыты: Жібек жолы ауылдық округі, Сауран елді мекені, Айнаш Оразбаева көшесінен Оразымбет Дүйсенбаев көшесіндегі алаңға дейін, шекті толу нормасы 100 адам;</w:t>
      </w:r>
    </w:p>
    <w:p>
      <w:pPr>
        <w:spacing w:after="0"/>
        <w:ind w:left="0"/>
        <w:jc w:val="both"/>
      </w:pPr>
      <w:r>
        <w:rPr>
          <w:rFonts w:ascii="Times New Roman"/>
          <w:b w:val="false"/>
          <w:i w:val="false"/>
          <w:color w:val="000000"/>
          <w:sz w:val="28"/>
        </w:rPr>
        <w:t>
      11) Орталық алаң, Оранғай ауылдық округі, Оранғай елді мекені, Мектеп көшесі, 5 А, шекті толу нормасы 100 адам;</w:t>
      </w:r>
    </w:p>
    <w:p>
      <w:pPr>
        <w:spacing w:after="0"/>
        <w:ind w:left="0"/>
        <w:jc w:val="both"/>
      </w:pPr>
      <w:r>
        <w:rPr>
          <w:rFonts w:ascii="Times New Roman"/>
          <w:b w:val="false"/>
          <w:i w:val="false"/>
          <w:color w:val="000000"/>
          <w:sz w:val="28"/>
        </w:rPr>
        <w:t>
      12) Бейбіт жиналыстарды өткізу үшін жүру бағыты: Оранғай ауылдық округі, Оранғай елді мекені, Мектеп көшесінің басынан орталық алаңға дейін, шекті толу нормасы 100 адам;</w:t>
      </w:r>
    </w:p>
    <w:p>
      <w:pPr>
        <w:spacing w:after="0"/>
        <w:ind w:left="0"/>
        <w:jc w:val="both"/>
      </w:pPr>
      <w:r>
        <w:rPr>
          <w:rFonts w:ascii="Times New Roman"/>
          <w:b w:val="false"/>
          <w:i w:val="false"/>
          <w:color w:val="000000"/>
          <w:sz w:val="28"/>
        </w:rPr>
        <w:t>
      13) Алаң, Жаңа Иқан ауылдық округі, Ибата елді мекені, Ибадулла ата көшесі, 6, шекті толу нормасы 200 адам;</w:t>
      </w:r>
    </w:p>
    <w:p>
      <w:pPr>
        <w:spacing w:after="0"/>
        <w:ind w:left="0"/>
        <w:jc w:val="both"/>
      </w:pPr>
      <w:r>
        <w:rPr>
          <w:rFonts w:ascii="Times New Roman"/>
          <w:b w:val="false"/>
          <w:i w:val="false"/>
          <w:color w:val="000000"/>
          <w:sz w:val="28"/>
        </w:rPr>
        <w:t>
      14) Бейбіт жиналыстарды өткізу үшін жүру бағыты: Жаңа Иқан ауылдық округі, Ибата елді мекені, Иқан көшесіндегі аялдамадан Ибадулла ата көшесіндегі орталық алаңға дейін, шекті толу нормасы 200 адам;</w:t>
      </w:r>
    </w:p>
    <w:p>
      <w:pPr>
        <w:spacing w:after="0"/>
        <w:ind w:left="0"/>
        <w:jc w:val="both"/>
      </w:pPr>
      <w:r>
        <w:rPr>
          <w:rFonts w:ascii="Times New Roman"/>
          <w:b w:val="false"/>
          <w:i w:val="false"/>
          <w:color w:val="000000"/>
          <w:sz w:val="28"/>
        </w:rPr>
        <w:t>
      15) Алаң, Иассы ауылдық округі, Еңбекші Дихан елді мекені, Жаулан Абдураимов көшесі мен Шобанақ көшесінің қиылысы, шекті толу нормасы 60 адам;</w:t>
      </w:r>
    </w:p>
    <w:p>
      <w:pPr>
        <w:spacing w:after="0"/>
        <w:ind w:left="0"/>
        <w:jc w:val="both"/>
      </w:pPr>
      <w:r>
        <w:rPr>
          <w:rFonts w:ascii="Times New Roman"/>
          <w:b w:val="false"/>
          <w:i w:val="false"/>
          <w:color w:val="000000"/>
          <w:sz w:val="28"/>
        </w:rPr>
        <w:t>
      16) Бейбіт жиналыстарды өткізу үшін жүру бағыты: Иассы ауылдық округі, Еңбекші Дихан елді мекені, Шобанақ көшесі, 48 ғимараттан Жаулан Абдураимов көшесі мен Шобанақ көшесінің қиылысында орналасқан алаңға дейін, шекті толу нормасы 60 адам;</w:t>
      </w:r>
    </w:p>
    <w:p>
      <w:pPr>
        <w:spacing w:after="0"/>
        <w:ind w:left="0"/>
        <w:jc w:val="both"/>
      </w:pPr>
      <w:r>
        <w:rPr>
          <w:rFonts w:ascii="Times New Roman"/>
          <w:b w:val="false"/>
          <w:i w:val="false"/>
          <w:color w:val="000000"/>
          <w:sz w:val="28"/>
        </w:rPr>
        <w:t>
      17) Алаң, Майдантал ауылдық округі, Ынталы елді мекені, Дінмұхаммед Қонаев көшесі, 39 А, шекті толу нормасы 100 адам;</w:t>
      </w:r>
    </w:p>
    <w:p>
      <w:pPr>
        <w:spacing w:after="0"/>
        <w:ind w:left="0"/>
        <w:jc w:val="both"/>
      </w:pPr>
      <w:r>
        <w:rPr>
          <w:rFonts w:ascii="Times New Roman"/>
          <w:b w:val="false"/>
          <w:i w:val="false"/>
          <w:color w:val="000000"/>
          <w:sz w:val="28"/>
        </w:rPr>
        <w:t>
      18) Бейбіт жиналыстарды өткізу үшін жүру бағыты: Майдантал ауылдық округі, Ынталы елді мекені, Амангелді Иманов көшесінен Дінмұхаммед Қонаев көшесіндегі алаңға дейін, шекті толу нормасы 100 адам;</w:t>
      </w:r>
    </w:p>
    <w:p>
      <w:pPr>
        <w:spacing w:after="0"/>
        <w:ind w:left="0"/>
        <w:jc w:val="both"/>
      </w:pPr>
      <w:r>
        <w:rPr>
          <w:rFonts w:ascii="Times New Roman"/>
          <w:b w:val="false"/>
          <w:i w:val="false"/>
          <w:color w:val="000000"/>
          <w:sz w:val="28"/>
        </w:rPr>
        <w:t>
      19) Алаң, Қарашық ауылдық округі, Қарашық елді мекені, Сайдан Жамалов көшесі, 2 Б, шекті толу нормасы 100 адам;</w:t>
      </w:r>
    </w:p>
    <w:p>
      <w:pPr>
        <w:spacing w:after="0"/>
        <w:ind w:left="0"/>
        <w:jc w:val="both"/>
      </w:pPr>
      <w:r>
        <w:rPr>
          <w:rFonts w:ascii="Times New Roman"/>
          <w:b w:val="false"/>
          <w:i w:val="false"/>
          <w:color w:val="000000"/>
          <w:sz w:val="28"/>
        </w:rPr>
        <w:t>
      20) Бейбіт жиналыстарды өткізу үшін жүру бағыты: Қарашық ауылдық округі, Қарашық елді мекені, Қарашық көшесінен Сайдан Жамалов көшесіндегі алаңға дейін, шекті толу нормасы 100 адам;</w:t>
      </w:r>
    </w:p>
    <w:p>
      <w:pPr>
        <w:spacing w:after="0"/>
        <w:ind w:left="0"/>
        <w:jc w:val="both"/>
      </w:pPr>
      <w:r>
        <w:rPr>
          <w:rFonts w:ascii="Times New Roman"/>
          <w:b w:val="false"/>
          <w:i w:val="false"/>
          <w:color w:val="000000"/>
          <w:sz w:val="28"/>
        </w:rPr>
        <w:t>
      21) Сауран ауданы әкімдігінің мәдениет, тілдерді дамыту, дене шынықтыру және спорт бөлімінің "Мәдениет үйі" коммуналдық мемлекеттік мекемесіне қарасты Теке ауылдық клубы ғимаратының алдында орналасқан алаң, Үшқайық ауылдық округі, Теке елді мекені, Бейбітшілік көшесі, 35, шекті толу нормасы 200 адам;</w:t>
      </w:r>
    </w:p>
    <w:p>
      <w:pPr>
        <w:spacing w:after="0"/>
        <w:ind w:left="0"/>
        <w:jc w:val="both"/>
      </w:pPr>
      <w:r>
        <w:rPr>
          <w:rFonts w:ascii="Times New Roman"/>
          <w:b w:val="false"/>
          <w:i w:val="false"/>
          <w:color w:val="000000"/>
          <w:sz w:val="28"/>
        </w:rPr>
        <w:t>
      22) Бейбіт жиналыстарды өткізу үшін жүру бағыты: Үшқайық ауылдық округі, Теке елді мекені, Әлия Молдағұлова көшесінен Бейбітшілік көшесіндегі Сауран ауданы әкімдігінің мәдениет, тілдерді дамыту, дене шынықтыру және спорт бөлімінің "Мәдениет үйі" коммуналдық мемлекеттік мекемесіне қарасты Теке ауылдық клубы ғимаратының алдында орналасқан алаңға дейін, шекті толу нормасы 200 адам;</w:t>
      </w:r>
    </w:p>
    <w:p>
      <w:pPr>
        <w:spacing w:after="0"/>
        <w:ind w:left="0"/>
        <w:jc w:val="both"/>
      </w:pPr>
      <w:r>
        <w:rPr>
          <w:rFonts w:ascii="Times New Roman"/>
          <w:b w:val="false"/>
          <w:i w:val="false"/>
          <w:color w:val="000000"/>
          <w:sz w:val="28"/>
        </w:rPr>
        <w:t>
      23) Алаң, Шорнақ ауылдық округі, Аша елді мекені, Мұхтар Әуезов көшесі, 21 А, шекті толу нормасы 200 адам;</w:t>
      </w:r>
    </w:p>
    <w:p>
      <w:pPr>
        <w:spacing w:after="0"/>
        <w:ind w:left="0"/>
        <w:jc w:val="both"/>
      </w:pPr>
      <w:r>
        <w:rPr>
          <w:rFonts w:ascii="Times New Roman"/>
          <w:b w:val="false"/>
          <w:i w:val="false"/>
          <w:color w:val="000000"/>
          <w:sz w:val="28"/>
        </w:rPr>
        <w:t>
      24) Бейбіт жиналыстарды өткізу үшін жүру бағыты: Шорнақ ауылдық округі, Аша елді мекені, Достық көшесінен Мұхтар Әуезов көшесіндегі алаңға дейін, шекті толу нормасы 200 адам;</w:t>
      </w:r>
    </w:p>
    <w:p>
      <w:pPr>
        <w:spacing w:after="0"/>
        <w:ind w:left="0"/>
        <w:jc w:val="both"/>
      </w:pPr>
      <w:r>
        <w:rPr>
          <w:rFonts w:ascii="Times New Roman"/>
          <w:b w:val="false"/>
          <w:i w:val="false"/>
          <w:color w:val="000000"/>
          <w:sz w:val="28"/>
        </w:rPr>
        <w:t>
      5. Жергілікті атқарушы органның келісімісіз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Бейбіт жиналыстар өткізілетін күні Сауран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Сауран аудандық мәслихатының </w:t>
            </w:r>
            <w:r>
              <w:br/>
            </w:r>
            <w:r>
              <w:rPr>
                <w:rFonts w:ascii="Times New Roman"/>
                <w:b w:val="false"/>
                <w:i w:val="false"/>
                <w:color w:val="000000"/>
                <w:sz w:val="20"/>
              </w:rPr>
              <w:t>шешіміне 3 қосымша</w:t>
            </w:r>
          </w:p>
        </w:tc>
      </w:tr>
    </w:tbl>
    <w:bookmarkStart w:name="z11" w:id="7"/>
    <w:p>
      <w:pPr>
        <w:spacing w:after="0"/>
        <w:ind w:left="0"/>
        <w:jc w:val="left"/>
      </w:pPr>
      <w:r>
        <w:rPr>
          <w:rFonts w:ascii="Times New Roman"/>
          <w:b/>
          <w:i w:val="false"/>
          <w:color w:val="000000"/>
        </w:rPr>
        <w:t xml:space="preserve"> Сауран ауданында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000000"/>
          <w:sz w:val="28"/>
        </w:rPr>
        <w:t>
      Сауран ауданының аумағында іргелес аумақтардың шекарасына 400 метрден жақын жерде пикет өткізуге жол берілмейтін:</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