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db53" w14:textId="e8dd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31 желтоқсандағы № 41-219-VI "Жетісай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27 мамырдағы № 20-129-VII шешiмi. Қазақстан Республикасының Әділет министрлігінде 2022 жылғы 31 мамырда № 28284 болып тiркелдi. Күші жойылды - Түркістан облысы Жетісай аудандық мәслихатының 2023 жылғы 20 қарашадағы № 9-59-VIII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аудандық мәслихатының 20.11.2023 № 9-59-VIII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2020 жылғы 31 желтоқсандағы № 41-219-VI (Нормативтiк құқықтық актiлердi мемлекеттiк тiркеу тiзiлiмiнде № 6019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бекітілген, Жетісай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мүгедекті оңалтудың жеке бағдарламасы бойынша мүгедектерге қоларбамен қамтамасыз етуге: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серуендеуге арналған қоларбаға әлеуметтік көмектің шекті мөлшері 60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бөлмеге арналған қоларбаға әлеуметтік көмектің шекті мөлшері 40 айлық есептік көрсеткіш;".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