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ee2d" w14:textId="cb5e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қыркүйектегі № 126 шешiмi. Қазақстан Республикасының Әділет министрлігінде 2022 жылғы 30 қыркүйекте № 29910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20284 болып тіркелген)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25,79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