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58e" w14:textId="f86d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 және мәдениет саласындағы мамандарға, сондай-ақ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11 сәуірдегі № 19-115-VII шешiмi. Қазақстан Республикасының Әділет министрлігінде 2022 жылғы 12 сәуірде № 27536 болып тiркелдi. Күші жойылды - Түркістан облысы Мақтаарал аудандық мәслихатының 2023 жылғы 3 қарашадағы № 8-59-VIII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03.11.2023 № 8-59-VIII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 және мәдениет саласындағы мамандарға, сондай-ақ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