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2fb8" w14:textId="34e2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2017 жылғы 27 қазандағы № 18-149-VI "Сот шешімімен Мақтарал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10 наурыздағы № 18-102-VII шешiмi. Қазақстан Республикасының Әділет министрлігінде 2022 жылғы 29 наурызда № 27246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"Сот шешімімен Мақтарал ауданының коммуналдық меншігіне түскен болып танылған иесіз қалдықтарды басқару Қағидаларын бекіту туралы" 2017 жылғы 27 қазандағы № 18-149-VI (Нормативтік құқықтық актілерді мемлекеттік тіркеу тізілімінде № 4261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