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60af" w14:textId="dbb6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Байдібек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Түркістан облысы Бәйдібек аудандық мәслихатының 2022 жылғы 28 желтоқсандағы № 27/162 шешімі. Қазақстан Республикасының Әділет министрлігінде 2023 жылғы 6 қаңтарда № 31599 болып тіркелдi</w:t>
      </w:r>
    </w:p>
    <w:p>
      <w:pPr>
        <w:spacing w:after="0"/>
        <w:ind w:left="0"/>
        <w:jc w:val="both"/>
      </w:pPr>
      <w:bookmarkStart w:name="z1" w:id="0"/>
      <w:r>
        <w:rPr>
          <w:rFonts w:ascii="Times New Roman"/>
          <w:b w:val="false"/>
          <w:i w:val="false"/>
          <w:color w:val="000000"/>
          <w:sz w:val="28"/>
        </w:rPr>
        <w:t xml:space="preserve">
      Қазақстан Республикасының "Кемтар балаларды әлеуметтік және медициналық - 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Бәйдібек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Бәйдібек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Кенехан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28 желтоқсандағы № 27/162</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Бәйдібек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w:t>
      </w:r>
    </w:p>
    <w:bookmarkEnd w:id="3"/>
    <w:bookmarkStart w:name="z6" w:id="4"/>
    <w:p>
      <w:pPr>
        <w:spacing w:after="0"/>
        <w:ind w:left="0"/>
        <w:jc w:val="both"/>
      </w:pPr>
      <w:r>
        <w:rPr>
          <w:rFonts w:ascii="Times New Roman"/>
          <w:b w:val="false"/>
          <w:i w:val="false"/>
          <w:color w:val="000000"/>
          <w:sz w:val="28"/>
        </w:rPr>
        <w:t xml:space="preserve">
      1. Осы Бәйдібек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(бұданәрі – шығындарды өтеу </w:t>
      </w:r>
      <w:r>
        <w:rPr>
          <w:rFonts w:ascii="Times New Roman"/>
          <w:b w:val="false"/>
          <w:i w:val="false"/>
          <w:color w:val="000000"/>
          <w:sz w:val="28"/>
        </w:rPr>
        <w:t>Қағидалары</w:t>
      </w:r>
      <w:r>
        <w:rPr>
          <w:rFonts w:ascii="Times New Roman"/>
          <w:b w:val="false"/>
          <w:i w:val="false"/>
          <w:color w:val="000000"/>
          <w:sz w:val="28"/>
        </w:rPr>
        <w:t>) сәйкес әзірленді.</w:t>
      </w:r>
    </w:p>
    <w:bookmarkEnd w:id="4"/>
    <w:bookmarkStart w:name="z7"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(бұданәрі-оқытуға жұмсалған шығындарды өтеу) мүгедектігі бар баланың үйде оқуфактісін растайтын оқу орнының анықтамасы негізінде "Бәйдібек ауданының жұмыспен қамту және әлеуметтік бағдарламалар бөлімі" мемлекеттік мекемесімен жүргізеді.</w:t>
      </w:r>
    </w:p>
    <w:bookmarkEnd w:id="5"/>
    <w:bookmarkStart w:name="z8" w:id="6"/>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 анайырылған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9" w:id="7"/>
    <w:p>
      <w:pPr>
        <w:spacing w:after="0"/>
        <w:ind w:left="0"/>
        <w:jc w:val="both"/>
      </w:pPr>
      <w:r>
        <w:rPr>
          <w:rFonts w:ascii="Times New Roman"/>
          <w:b w:val="false"/>
          <w:i w:val="false"/>
          <w:color w:val="000000"/>
          <w:sz w:val="28"/>
        </w:rPr>
        <w:t xml:space="preserve">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 </w:t>
      </w:r>
    </w:p>
    <w:bookmarkEnd w:id="7"/>
    <w:bookmarkStart w:name="z10" w:id="8"/>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 іайдан бастап тоқтатылады.</w:t>
      </w:r>
    </w:p>
    <w:bookmarkEnd w:id="8"/>
    <w:bookmarkStart w:name="z11"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9"/>
    <w:bookmarkStart w:name="z12" w:id="10"/>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13" w:id="11"/>
    <w:p>
      <w:pPr>
        <w:spacing w:after="0"/>
        <w:ind w:left="0"/>
        <w:jc w:val="both"/>
      </w:pPr>
      <w:r>
        <w:rPr>
          <w:rFonts w:ascii="Times New Roman"/>
          <w:b w:val="false"/>
          <w:i w:val="false"/>
          <w:color w:val="000000"/>
          <w:sz w:val="28"/>
        </w:rPr>
        <w:t>
      7. Оқытуға жұмсалған шығындарын өндіріп алу мөлшері әр мүгедектігі бар балаға ай сайын 1 (бір) айлық есептік көрсеткішке тең.</w:t>
      </w:r>
    </w:p>
    <w:bookmarkEnd w:id="11"/>
    <w:bookmarkStart w:name="z14" w:id="12"/>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