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ae3a" w14:textId="9dca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2022 жылғы 30 қыркүйектегі № 22/139 шешімі. Қазақстан Республикасының Әділет министрлігінде 2022 жылғы 3 қазанда № 29975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 Заңының 10-3-бабының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 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2022 жылға бір шаршы метр үшін 32,08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аудандық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Бәйдібек аудандық мәслихатының интернет-ресурсына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