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9b295" w14:textId="d99b2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Бәйдібек ауданы бойынша шетелдіктер үшін 2022 жылға арналған туристік жарна мөлшерлемелерін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Бәйдібек аудандық мәслихатының 2022 жылғы 16 қыркүйектегі № 20/132 шешімі. Қазақстан Республикасының Әділет министрлігінде 2022 жылғы 22 қыркүйекте № 29751 болып тiркелдi. Күші жойылды - Түркістан облысы Бәйдібек аудандық мәслихатының 2023 жылғы 11 қазандағы № 7/34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Түркістан облысы Бәйдібек аудандық мәслихатының 11.10.2023 № 7/34 (алғашқы ресми жарияланған күнінен бастап қолданысқа енгізіледі)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01.01.2022 бастап қолданысқа енгізіледі.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2-10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"Шетелдіктер үшін туристік жарнаны төлеу қағидаларын бекіту туралы" Қазақстан Республикасы Үкіметінің 2021 жылғы 5 қарашадағы № 787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Бәйдібек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2022 жылғы 1 қаңтардан бастап 31 желтоқсанды қоса алғанда туристерді орналастыру орындарындағы шетелдіктер үшін туристік жарнаның мөлшерлемелері - болу құнының 0 (нөл) пайызы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жылдың 1 қаңтарынан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Кенехан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