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e5e4" w14:textId="58de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ауданы бойынша шетелдіктер үшін 2022 жылға арналған туристерді орналастыру орындарындағы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2022 жылғы 28 маусымдағы № 116-VII шешімі. Қазақстан Республикасының Әділет министрлігінде 2022 жылғы 4 шілдеде № 28687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Мақат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Мақат ауданы бойынша шетелдіктер үшін туристік жарнаның мөлшерлемелері – болу құнының 0 (нөл)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