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e0c1" w14:textId="782e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інің 2022 жылғы 12 тамыздағы № 29 шешімі. Қазақстан Республикасының Әділет министрлігінде 2022 жылғы 23 тамызда № 292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