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6914" w14:textId="d426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Солтүстік Қазақстан облысы Мамлют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29 сәуірдегі № 21/3 шешімі. Қазақстан Республикасының Әділет министрлігінде 2022 жылғы 12 мамырда № 27989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Индустрия және инфрақұрылымдық даму министрінің міндетін атқарушының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20284 болып тіркелген) Солтүстік Қазақстан облысы Мамлют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жылға арналған Солтүстік Қазақстан облысы Мамлют ауданы бойынша кондоминиум объектісін басқаруға және кондоминиум объектісінің ортақ мүлкін күтіп-ұстауға арналған шығыстардың ең төмен мөлшері бір шаршы метр үшін 10 (он)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