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b02d" w14:textId="9c0b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Солтүстік Қазақстан облысы Есіл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17 маусымдағы № 20/235 шешімі. Қазақстан Республикасының Әділет министрлігінде 2022 жылғы 22 маусымда № 28549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№20284 болып тіркелген) сәйкес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Солтүстік Қазақстан облысы Есіл аудыны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бір айға 21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