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c3f5" w14:textId="76ac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арналған Солтүстік Қазақстан облысы Ғабит Мүсірепов атындағы аудан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2022 жылғы 1 маусымдағы № 19-3 шешімі. Қазақстан Республикасының Әділет министрлігінде 2022 жылғы 4 маусымда № 28360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жылға арналған Солтүстік Қазақстан облысы Ғабит Мүсірепов атындағы ауданы бойынша кондоминиум объектісін басқаруға және кондоминиум объектісінің ортақ мүлкін күтіп-ұстауға арналған шығыстардың ең төмен мөлшері айына бір шаршы метр үшін 23 (жиырма үш)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