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dfa0" w14:textId="677d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ауданының аумағында шетелдіктер үшін 2022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4 наурыздағы № 15-4 шешімі. Қазақстан Республикасының Әділет министрлігінде 2022 жылғы 15 наурызда № 27104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 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 сәйкес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аумағында шетелдіктер үшін туристік жарнаның мөлшерлемелері 2022 жылғы 1 қаңтардан бастап 31 желтоқсанды қоса алғанда болу құнының 0 (нөл) пайызы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