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cf48" w14:textId="17bc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ауданында аз қамтылған отбасыларға (азаматтарға)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2022 жылғы 18 тамыздағы № 22-1 шешімі. Қазақстан Республикасының Әділет министрлігінде 2022 жылғы 25 тамызда № 29262 болып тіркелді. Күші жойылды - Солтүстік Қазақстан облысы Ақжар аудандық мәслихатының 2024 жылғы 29 ақпандағы № 16-6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Ақжар аудандық мәслихатының 29.02.2024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Ақжар ауданының мәслихаты ШЕШТІ:</w:t>
      </w:r>
    </w:p>
    <w:bookmarkEnd w:id="0"/>
    <w:bookmarkStart w:name="z5" w:id="1"/>
    <w:p>
      <w:pPr>
        <w:spacing w:after="0"/>
        <w:ind w:left="0"/>
        <w:jc w:val="both"/>
      </w:pPr>
      <w:r>
        <w:rPr>
          <w:rFonts w:ascii="Times New Roman"/>
          <w:b w:val="false"/>
          <w:i w:val="false"/>
          <w:color w:val="000000"/>
          <w:sz w:val="28"/>
        </w:rPr>
        <w:t>
      1. Осы шешімнің қосымшасына сәйкес Солтүстік Қазақстан облысы Ақжар ауданында аз қамтылған отбасыларға (азаматтарға) тұрғын үй көмегін көрсетудің мөлшері мен тәртібі айқындалсын.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тамыздағы № 22-1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2" w:id="3"/>
    <w:p>
      <w:pPr>
        <w:spacing w:after="0"/>
        <w:ind w:left="0"/>
        <w:jc w:val="left"/>
      </w:pPr>
      <w:r>
        <w:rPr>
          <w:rFonts w:ascii="Times New Roman"/>
          <w:b/>
          <w:i w:val="false"/>
          <w:color w:val="000000"/>
        </w:rPr>
        <w:t xml:space="preserve"> Солтүстік Қазақстан облысы Ақжар ауданында аз қамтылған отбасыларға (азаматтарға) тұрғын үй көмегін көрсетудің мөлшері мен тәртібі</w:t>
      </w:r>
    </w:p>
    <w:bookmarkEnd w:id="3"/>
    <w:bookmarkStart w:name="z13" w:id="4"/>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тұрғынжайы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bookmarkStart w:name="z14"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15"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6"/>
    <w:bookmarkStart w:name="z16"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7"/>
    <w:bookmarkStart w:name="z17" w:id="8"/>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8"/>
    <w:bookmarkStart w:name="z18"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19" w:id="10"/>
    <w:p>
      <w:pPr>
        <w:spacing w:after="0"/>
        <w:ind w:left="0"/>
        <w:jc w:val="both"/>
      </w:pPr>
      <w:r>
        <w:rPr>
          <w:rFonts w:ascii="Times New Roman"/>
          <w:b w:val="false"/>
          <w:i w:val="false"/>
          <w:color w:val="000000"/>
          <w:sz w:val="28"/>
        </w:rPr>
        <w:t>
      2. Тұрғын үй көмегін тағайындау "Солтүстік Қазақстан облысы Ақжар ауданы әкімдігінің жұмыспен қамту және әлеуметтік бағдарламалар бөлімі" коммуналдық мемлекеттік мекемесімен (бұдан әрі – уәкілетті орган) жүзеге асырылады.</w:t>
      </w:r>
    </w:p>
    <w:bookmarkEnd w:id="10"/>
    <w:bookmarkStart w:name="z20" w:id="11"/>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бұйрығымен (Нормативтік құқықтық актілерді мемлекеттік тіркеу тізілімінде № 20498 болып тіркелген) айқындалған тәртіппен есептейді.</w:t>
      </w:r>
    </w:p>
    <w:bookmarkEnd w:id="11"/>
    <w:bookmarkStart w:name="z21"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берілген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12"/>
    <w:bookmarkStart w:name="z22" w:id="13"/>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3"/>
    <w:bookmarkStart w:name="z23" w:id="14"/>
    <w:p>
      <w:pPr>
        <w:spacing w:after="0"/>
        <w:ind w:left="0"/>
        <w:jc w:val="both"/>
      </w:pPr>
      <w:r>
        <w:rPr>
          <w:rFonts w:ascii="Times New Roman"/>
          <w:b w:val="false"/>
          <w:i w:val="false"/>
          <w:color w:val="000000"/>
          <w:sz w:val="28"/>
        </w:rPr>
        <w:t>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қаулысына сәйкес жүзеге асырылады.</w:t>
      </w:r>
    </w:p>
    <w:bookmarkEnd w:id="14"/>
    <w:bookmarkStart w:name="z24" w:id="15"/>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және/немесе "Электронды үкімет" веб-порталына жүгінеді.</w:t>
      </w:r>
    </w:p>
    <w:bookmarkEnd w:id="15"/>
    <w:bookmarkStart w:name="z25" w:id="1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6"/>
    <w:bookmarkStart w:name="z26" w:id="17"/>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7"/>
    <w:bookmarkStart w:name="z27" w:id="18"/>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8"/>
    <w:bookmarkStart w:name="z28" w:id="19"/>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аудару жолымен есепті күннен кейінгі айдың 10-ына дейін екінші деңгейдегі банктер арқылы жүзеге асырады.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