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714e" w14:textId="dc07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Шетелдіктер үшін туристік жарна мөлшерлемесін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2022 жылғы 18 ақпандағы № 4 шешімі. Қазақстан Республикасының Әділет министрлігінде 2022 жылғы 16 наурызда № 27135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туристік қызмет мәселелері бойынша өзгерістер мен толықтырулар енгізу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Петропавл қаласының аумағында 2022 жылғы 1 қаңтардан бастап 31 желтоқсанды қоса шетелдіктер үшін туристік жарнаның болу құнынан 0 (нөл) пайыз мөлшерлемесі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