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25185" w14:textId="04251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облыстық мәслихатының 2021 жылғы 10 желтоқсандағы № 12/1 "2022-2024 жылдарға арналған Солтүстік Қазақстан облысының облыстық бюджетін бекіту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облыстық мәслихатының 2022 жылғы 28 қыркүйеткегі № 21/2 шешімі. Қазақстан Республикасының Әділет министрлігінде 2022 жылғы 6 қазанда № 30059 болып тіркелді</w:t>
      </w:r>
    </w:p>
    <w:p>
      <w:pPr>
        <w:spacing w:after="0"/>
        <w:ind w:left="0"/>
        <w:jc w:val="both"/>
      </w:pPr>
      <w:bookmarkStart w:name="z4" w:id="0"/>
      <w:r>
        <w:rPr>
          <w:rFonts w:ascii="Times New Roman"/>
          <w:b w:val="false"/>
          <w:i w:val="false"/>
          <w:color w:val="000000"/>
          <w:sz w:val="28"/>
        </w:rPr>
        <w:t>
      ШЕШТІ:</w:t>
      </w:r>
    </w:p>
    <w:bookmarkEnd w:id="0"/>
    <w:bookmarkStart w:name="z5" w:id="1"/>
    <w:p>
      <w:pPr>
        <w:spacing w:after="0"/>
        <w:ind w:left="0"/>
        <w:jc w:val="both"/>
      </w:pPr>
      <w:r>
        <w:rPr>
          <w:rFonts w:ascii="Times New Roman"/>
          <w:b w:val="false"/>
          <w:i w:val="false"/>
          <w:color w:val="000000"/>
          <w:sz w:val="28"/>
        </w:rPr>
        <w:t xml:space="preserve">
      1. "2022-2024 жылдарға арналған Солтүстік Қазақстан облысының облыстық бюджетін бекіту туралы" Солтүстік Қазақстан облыстық мәслихатының 2021 жылғы 10 желтоқсандағы № 12/1 </w:t>
      </w:r>
      <w:r>
        <w:rPr>
          <w:rFonts w:ascii="Times New Roman"/>
          <w:b w:val="false"/>
          <w:i w:val="false"/>
          <w:color w:val="000000"/>
          <w:sz w:val="28"/>
        </w:rPr>
        <w:t>шешіміне</w:t>
      </w:r>
      <w:r>
        <w:rPr>
          <w:rFonts w:ascii="Times New Roman"/>
          <w:b w:val="false"/>
          <w:i w:val="false"/>
          <w:color w:val="000000"/>
          <w:sz w:val="28"/>
        </w:rPr>
        <w:t xml:space="preserve"> (Нормативтiк құқықтық актiлердi мемлекеттік тіркеу тізілімінде № 25929 болып тіркелді)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2022-2024 жылдарға арналған Солтүстік Қазақстан облысының облыстық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оның ішінде 2022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409 378 230,2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39 177 335,9 мың теңге;</w:t>
      </w:r>
    </w:p>
    <w:bookmarkEnd w:id="4"/>
    <w:bookmarkStart w:name="z10" w:id="5"/>
    <w:p>
      <w:pPr>
        <w:spacing w:after="0"/>
        <w:ind w:left="0"/>
        <w:jc w:val="both"/>
      </w:pPr>
      <w:r>
        <w:rPr>
          <w:rFonts w:ascii="Times New Roman"/>
          <w:b w:val="false"/>
          <w:i w:val="false"/>
          <w:color w:val="000000"/>
          <w:sz w:val="28"/>
        </w:rPr>
        <w:t>
      салықтық емес түсімдер – 2 934 879,8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848 621 мың тенге;</w:t>
      </w:r>
    </w:p>
    <w:bookmarkEnd w:id="6"/>
    <w:bookmarkStart w:name="z12" w:id="7"/>
    <w:p>
      <w:pPr>
        <w:spacing w:after="0"/>
        <w:ind w:left="0"/>
        <w:jc w:val="both"/>
      </w:pPr>
      <w:r>
        <w:rPr>
          <w:rFonts w:ascii="Times New Roman"/>
          <w:b w:val="false"/>
          <w:i w:val="false"/>
          <w:color w:val="000000"/>
          <w:sz w:val="28"/>
        </w:rPr>
        <w:t xml:space="preserve">
      трансферттер түсімі – 366 417 393,5 мың теңге; </w:t>
      </w:r>
    </w:p>
    <w:bookmarkEnd w:id="7"/>
    <w:bookmarkStart w:name="z13" w:id="8"/>
    <w:p>
      <w:pPr>
        <w:spacing w:after="0"/>
        <w:ind w:left="0"/>
        <w:jc w:val="both"/>
      </w:pPr>
      <w:r>
        <w:rPr>
          <w:rFonts w:ascii="Times New Roman"/>
          <w:b w:val="false"/>
          <w:i w:val="false"/>
          <w:color w:val="000000"/>
          <w:sz w:val="28"/>
        </w:rPr>
        <w:t>
      2) шығындар – 382 632 464,4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13 674 732 мың теңге, оның ішінде:</w:t>
      </w:r>
    </w:p>
    <w:bookmarkEnd w:id="9"/>
    <w:bookmarkStart w:name="z15" w:id="10"/>
    <w:p>
      <w:pPr>
        <w:spacing w:after="0"/>
        <w:ind w:left="0"/>
        <w:jc w:val="both"/>
      </w:pPr>
      <w:r>
        <w:rPr>
          <w:rFonts w:ascii="Times New Roman"/>
          <w:b w:val="false"/>
          <w:i w:val="false"/>
          <w:color w:val="000000"/>
          <w:sz w:val="28"/>
        </w:rPr>
        <w:t>
      бюджеттік кредиттер – 25 686 203,5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12 011 471,5 мың теңге;</w:t>
      </w:r>
    </w:p>
    <w:bookmarkEnd w:id="11"/>
    <w:bookmarkStart w:name="z17" w:id="12"/>
    <w:p>
      <w:pPr>
        <w:spacing w:after="0"/>
        <w:ind w:left="0"/>
        <w:jc w:val="both"/>
      </w:pPr>
      <w:r>
        <w:rPr>
          <w:rFonts w:ascii="Times New Roman"/>
          <w:b w:val="false"/>
          <w:i w:val="false"/>
          <w:color w:val="000000"/>
          <w:sz w:val="28"/>
        </w:rPr>
        <w:t>
      4) қаржылық активтермен операциялар бойынша сальдо – 29 955 154 мың теңге, 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29 955 154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xml:space="preserve">
      5) бюджет тапшылығы (профициті) – -16 884 120,2 мың теңге; </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16 884 120,2 мың теңге:</w:t>
      </w:r>
    </w:p>
    <w:bookmarkEnd w:id="16"/>
    <w:bookmarkStart w:name="z22" w:id="17"/>
    <w:p>
      <w:pPr>
        <w:spacing w:after="0"/>
        <w:ind w:left="0"/>
        <w:jc w:val="both"/>
      </w:pPr>
      <w:r>
        <w:rPr>
          <w:rFonts w:ascii="Times New Roman"/>
          <w:b w:val="false"/>
          <w:i w:val="false"/>
          <w:color w:val="000000"/>
          <w:sz w:val="28"/>
        </w:rPr>
        <w:t>
      қарыздар түсімі – 16 039 872 мың теңге;</w:t>
      </w:r>
    </w:p>
    <w:bookmarkEnd w:id="17"/>
    <w:bookmarkStart w:name="z23" w:id="18"/>
    <w:p>
      <w:pPr>
        <w:spacing w:after="0"/>
        <w:ind w:left="0"/>
        <w:jc w:val="both"/>
      </w:pPr>
      <w:r>
        <w:rPr>
          <w:rFonts w:ascii="Times New Roman"/>
          <w:b w:val="false"/>
          <w:i w:val="false"/>
          <w:color w:val="000000"/>
          <w:sz w:val="28"/>
        </w:rPr>
        <w:t>
      қарыздарды өтеу – 11 355 828,8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12 200 077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 </w:t>
      </w:r>
    </w:p>
    <w:bookmarkStart w:name="z26" w:id="20"/>
    <w:p>
      <w:pPr>
        <w:spacing w:after="0"/>
        <w:ind w:left="0"/>
        <w:jc w:val="both"/>
      </w:pPr>
      <w:r>
        <w:rPr>
          <w:rFonts w:ascii="Times New Roman"/>
          <w:b w:val="false"/>
          <w:i w:val="false"/>
          <w:color w:val="000000"/>
          <w:sz w:val="28"/>
        </w:rPr>
        <w:t>
       "2. 2022 жылға арналған облыстық бюджет кірістері Қазақстан Республикасы Бюджет кодексіне сәйкес мына салықтық түсімдер есебінен қалыптастырылатыны белгіленсін:</w:t>
      </w:r>
    </w:p>
    <w:bookmarkEnd w:id="20"/>
    <w:bookmarkStart w:name="z27" w:id="21"/>
    <w:p>
      <w:pPr>
        <w:spacing w:after="0"/>
        <w:ind w:left="0"/>
        <w:jc w:val="both"/>
      </w:pPr>
      <w:r>
        <w:rPr>
          <w:rFonts w:ascii="Times New Roman"/>
          <w:b w:val="false"/>
          <w:i w:val="false"/>
          <w:color w:val="000000"/>
          <w:sz w:val="28"/>
        </w:rPr>
        <w:t>
      облыстық мәслихат белгілеген кірістерді бөлу нормативтері бойынша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bookmarkEnd w:id="21"/>
    <w:bookmarkStart w:name="z28" w:id="22"/>
    <w:p>
      <w:pPr>
        <w:spacing w:after="0"/>
        <w:ind w:left="0"/>
        <w:jc w:val="both"/>
      </w:pPr>
      <w:r>
        <w:rPr>
          <w:rFonts w:ascii="Times New Roman"/>
          <w:b w:val="false"/>
          <w:i w:val="false"/>
          <w:color w:val="000000"/>
          <w:sz w:val="28"/>
        </w:rPr>
        <w:t>
      облыстық мәслихат белгілеген кірістерді бөлу нормативтері бойынша жеке табыс салығы;</w:t>
      </w:r>
    </w:p>
    <w:bookmarkEnd w:id="22"/>
    <w:bookmarkStart w:name="z29" w:id="23"/>
    <w:p>
      <w:pPr>
        <w:spacing w:after="0"/>
        <w:ind w:left="0"/>
        <w:jc w:val="both"/>
      </w:pPr>
      <w:r>
        <w:rPr>
          <w:rFonts w:ascii="Times New Roman"/>
          <w:b w:val="false"/>
          <w:i w:val="false"/>
          <w:color w:val="000000"/>
          <w:sz w:val="28"/>
        </w:rPr>
        <w:t>
      жер бетіне жақын көздердегі су ресурстарын пайдаланғаны үшін төлемдер;</w:t>
      </w:r>
    </w:p>
    <w:bookmarkEnd w:id="23"/>
    <w:bookmarkStart w:name="z30" w:id="24"/>
    <w:p>
      <w:pPr>
        <w:spacing w:after="0"/>
        <w:ind w:left="0"/>
        <w:jc w:val="both"/>
      </w:pPr>
      <w:r>
        <w:rPr>
          <w:rFonts w:ascii="Times New Roman"/>
          <w:b w:val="false"/>
          <w:i w:val="false"/>
          <w:color w:val="000000"/>
          <w:sz w:val="28"/>
        </w:rPr>
        <w:t>
      орманды пайдаланғаны үшін төлемдер;</w:t>
      </w:r>
    </w:p>
    <w:bookmarkEnd w:id="24"/>
    <w:bookmarkStart w:name="z31" w:id="25"/>
    <w:p>
      <w:pPr>
        <w:spacing w:after="0"/>
        <w:ind w:left="0"/>
        <w:jc w:val="both"/>
      </w:pPr>
      <w:r>
        <w:rPr>
          <w:rFonts w:ascii="Times New Roman"/>
          <w:b w:val="false"/>
          <w:i w:val="false"/>
          <w:color w:val="000000"/>
          <w:sz w:val="28"/>
        </w:rPr>
        <w:t>
      қоршаған ортаға жағымсыз әсер еткені үшін төлемақылар;</w:t>
      </w:r>
    </w:p>
    <w:bookmarkEnd w:id="25"/>
    <w:bookmarkStart w:name="z32" w:id="26"/>
    <w:p>
      <w:pPr>
        <w:spacing w:after="0"/>
        <w:ind w:left="0"/>
        <w:jc w:val="both"/>
      </w:pPr>
      <w:r>
        <w:rPr>
          <w:rFonts w:ascii="Times New Roman"/>
          <w:b w:val="false"/>
          <w:i w:val="false"/>
          <w:color w:val="000000"/>
          <w:sz w:val="28"/>
        </w:rPr>
        <w:t>
      Қазақстан Республикасына шетелдік жұмыс күшін тартуға рұқсатты бергені немесе ұзартқаны үшін алымдар.";</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"3. 2022 жылға облыстық бюджетке аудандар мен Петропавл қаласының бюджеттерінен түсетін түсімдердің жалпы сомасын бөлу мынадай мөлшерлерде белгіленсін: </w:t>
      </w:r>
    </w:p>
    <w:bookmarkStart w:name="z35" w:id="27"/>
    <w:p>
      <w:pPr>
        <w:spacing w:after="0"/>
        <w:ind w:left="0"/>
        <w:jc w:val="both"/>
      </w:pPr>
      <w:r>
        <w:rPr>
          <w:rFonts w:ascii="Times New Roman"/>
          <w:b w:val="false"/>
          <w:i w:val="false"/>
          <w:color w:val="000000"/>
          <w:sz w:val="28"/>
        </w:rPr>
        <w:t>
      ірі кәсіпкерлік субъектілерінен және мұнай секторы ұйымдарынан түсетін түсімдерді қоспағанда, заңды тұлғалардан корпоративтік табыс салығы бойынша:</w:t>
      </w:r>
    </w:p>
    <w:bookmarkEnd w:id="27"/>
    <w:bookmarkStart w:name="z36" w:id="28"/>
    <w:p>
      <w:pPr>
        <w:spacing w:after="0"/>
        <w:ind w:left="0"/>
        <w:jc w:val="both"/>
      </w:pPr>
      <w:r>
        <w:rPr>
          <w:rFonts w:ascii="Times New Roman"/>
          <w:b w:val="false"/>
          <w:i w:val="false"/>
          <w:color w:val="000000"/>
          <w:sz w:val="28"/>
        </w:rPr>
        <w:t>
      Айыртау, Ақжар, Аққайың, Есіл, Жамбыл, Мағжан Жұмабаев, Қызылжар, Мамлют, Ғабит Мүсірепов атындағы, Тайынша, Тимирязев, Уәлиханов, Шал ақын аудандары, Петропавл қаласы – 100 пайыз;</w:t>
      </w:r>
    </w:p>
    <w:bookmarkEnd w:id="28"/>
    <w:bookmarkStart w:name="z37" w:id="29"/>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 бойынша:</w:t>
      </w:r>
    </w:p>
    <w:bookmarkEnd w:id="29"/>
    <w:bookmarkStart w:name="z38" w:id="30"/>
    <w:p>
      <w:pPr>
        <w:spacing w:after="0"/>
        <w:ind w:left="0"/>
        <w:jc w:val="both"/>
      </w:pPr>
      <w:r>
        <w:rPr>
          <w:rFonts w:ascii="Times New Roman"/>
          <w:b w:val="false"/>
          <w:i w:val="false"/>
          <w:color w:val="000000"/>
          <w:sz w:val="28"/>
        </w:rPr>
        <w:t>
      Айыртау, Ақжар, Аққайың, Есіл, Жамбыл, Мағжан Жұмабаев, Қызылжар, Мамлют, Ғабит Мүсірепов атындағы, Тайынша, Тимирязев, Уәлиханов, Шал ақын аудандары, Петропавл қаласы – 100 пайыз;</w:t>
      </w:r>
    </w:p>
    <w:bookmarkEnd w:id="30"/>
    <w:bookmarkStart w:name="z39" w:id="31"/>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 бойынша:</w:t>
      </w:r>
    </w:p>
    <w:bookmarkEnd w:id="31"/>
    <w:bookmarkStart w:name="z40" w:id="32"/>
    <w:p>
      <w:pPr>
        <w:spacing w:after="0"/>
        <w:ind w:left="0"/>
        <w:jc w:val="both"/>
      </w:pPr>
      <w:r>
        <w:rPr>
          <w:rFonts w:ascii="Times New Roman"/>
          <w:b w:val="false"/>
          <w:i w:val="false"/>
          <w:color w:val="000000"/>
          <w:sz w:val="28"/>
        </w:rPr>
        <w:t xml:space="preserve">
      Петропавл қаласы – 100 пайыз; </w:t>
      </w:r>
    </w:p>
    <w:bookmarkEnd w:id="32"/>
    <w:bookmarkStart w:name="z41" w:id="33"/>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 жеке табыс салығы бойынша:</w:t>
      </w:r>
    </w:p>
    <w:bookmarkEnd w:id="33"/>
    <w:bookmarkStart w:name="z42" w:id="34"/>
    <w:p>
      <w:pPr>
        <w:spacing w:after="0"/>
        <w:ind w:left="0"/>
        <w:jc w:val="both"/>
      </w:pPr>
      <w:r>
        <w:rPr>
          <w:rFonts w:ascii="Times New Roman"/>
          <w:b w:val="false"/>
          <w:i w:val="false"/>
          <w:color w:val="000000"/>
          <w:sz w:val="28"/>
        </w:rPr>
        <w:t>
      Айыртау, Ақжар, Аққайың, Есіл, Жамбыл, Мағжан Жұмабаев, Қызылжар, Мамлют, Ғабит Мүсірепов атындағы, Тайынша, Тимирязев, Уәлиханов, Шал ақын аудандары, Петропавл қаласы – 100 пайыз;</w:t>
      </w:r>
    </w:p>
    <w:bookmarkEnd w:id="34"/>
    <w:bookmarkStart w:name="z43" w:id="35"/>
    <w:p>
      <w:pPr>
        <w:spacing w:after="0"/>
        <w:ind w:left="0"/>
        <w:jc w:val="both"/>
      </w:pPr>
      <w:r>
        <w:rPr>
          <w:rFonts w:ascii="Times New Roman"/>
          <w:b w:val="false"/>
          <w:i w:val="false"/>
          <w:color w:val="000000"/>
          <w:sz w:val="28"/>
        </w:rPr>
        <w:t>
      өңірдің әлеуметтік-экономикалық дамуы мен оның инфрақұрылымын дамытуға жер қойнауын пайдаланушылардың аударымдары бойынша:</w:t>
      </w:r>
    </w:p>
    <w:bookmarkEnd w:id="35"/>
    <w:bookmarkStart w:name="z44" w:id="36"/>
    <w:p>
      <w:pPr>
        <w:spacing w:after="0"/>
        <w:ind w:left="0"/>
        <w:jc w:val="both"/>
      </w:pPr>
      <w:r>
        <w:rPr>
          <w:rFonts w:ascii="Times New Roman"/>
          <w:b w:val="false"/>
          <w:i w:val="false"/>
          <w:color w:val="000000"/>
          <w:sz w:val="28"/>
        </w:rPr>
        <w:t>
      Айыртау, Ақжар, Аққайың, Есіл, Жамбыл, Мағжан Жұмабаев, Қызылжар, Мамлют, Ғабит Мүсірепов атындағы, Тайынша, Тимирязев, Уәлиханов, Шал ақын аудандары, Петропавл қаласы – 100 пайыз.";</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46" w:id="37"/>
    <w:p>
      <w:pPr>
        <w:spacing w:after="0"/>
        <w:ind w:left="0"/>
        <w:jc w:val="both"/>
      </w:pPr>
      <w:r>
        <w:rPr>
          <w:rFonts w:ascii="Times New Roman"/>
          <w:b w:val="false"/>
          <w:i w:val="false"/>
          <w:color w:val="000000"/>
          <w:sz w:val="28"/>
        </w:rPr>
        <w:t>
       "5. Облыстық бюджеттің кірістері мынадай салықтық емес түсімдер есебінен қалыптастырылатыны белгіленсін:</w:t>
      </w:r>
    </w:p>
    <w:bookmarkEnd w:id="37"/>
    <w:bookmarkStart w:name="z47" w:id="38"/>
    <w:p>
      <w:pPr>
        <w:spacing w:after="0"/>
        <w:ind w:left="0"/>
        <w:jc w:val="both"/>
      </w:pPr>
      <w:r>
        <w:rPr>
          <w:rFonts w:ascii="Times New Roman"/>
          <w:b w:val="false"/>
          <w:i w:val="false"/>
          <w:color w:val="000000"/>
          <w:sz w:val="28"/>
        </w:rPr>
        <w:t>
      облыстық әкімдіктің шешімі бойынша құрылған коммуналдық мемлекеттік кәсіпорындардың таза табысы бөлігінің түсімдері;</w:t>
      </w:r>
    </w:p>
    <w:bookmarkEnd w:id="38"/>
    <w:bookmarkStart w:name="z48" w:id="39"/>
    <w:p>
      <w:pPr>
        <w:spacing w:after="0"/>
        <w:ind w:left="0"/>
        <w:jc w:val="both"/>
      </w:pPr>
      <w:r>
        <w:rPr>
          <w:rFonts w:ascii="Times New Roman"/>
          <w:b w:val="false"/>
          <w:i w:val="false"/>
          <w:color w:val="000000"/>
          <w:sz w:val="28"/>
        </w:rPr>
        <w:t>
      облыстық коммуналдық меншіктегі мүлікті жалға беруден түсетін түсімдер;</w:t>
      </w:r>
    </w:p>
    <w:bookmarkEnd w:id="39"/>
    <w:bookmarkStart w:name="z49" w:id="40"/>
    <w:p>
      <w:pPr>
        <w:spacing w:after="0"/>
        <w:ind w:left="0"/>
        <w:jc w:val="both"/>
      </w:pPr>
      <w:r>
        <w:rPr>
          <w:rFonts w:ascii="Times New Roman"/>
          <w:b w:val="false"/>
          <w:i w:val="false"/>
          <w:color w:val="000000"/>
          <w:sz w:val="28"/>
        </w:rPr>
        <w:t>
      облыстық бюджеттен қаржыландырылатын мемлекеттік мекемелер салатын айыппұлдар, өсімпұлдар, санкциялар, өндіріп алулар;</w:t>
      </w:r>
    </w:p>
    <w:bookmarkEnd w:id="40"/>
    <w:bookmarkStart w:name="z50" w:id="41"/>
    <w:p>
      <w:pPr>
        <w:spacing w:after="0"/>
        <w:ind w:left="0"/>
        <w:jc w:val="both"/>
      </w:pPr>
      <w:r>
        <w:rPr>
          <w:rFonts w:ascii="Times New Roman"/>
          <w:b w:val="false"/>
          <w:i w:val="false"/>
          <w:color w:val="000000"/>
          <w:sz w:val="28"/>
        </w:rPr>
        <w:t>
      жергілікті бюджеттен қаржыландырылатын мемлекеттік мекемелердің дебиторлық, депоненттік берешегінің түсімдері;</w:t>
      </w:r>
    </w:p>
    <w:bookmarkEnd w:id="41"/>
    <w:bookmarkStart w:name="z51" w:id="42"/>
    <w:p>
      <w:pPr>
        <w:spacing w:after="0"/>
        <w:ind w:left="0"/>
        <w:jc w:val="both"/>
      </w:pPr>
      <w:r>
        <w:rPr>
          <w:rFonts w:ascii="Times New Roman"/>
          <w:b w:val="false"/>
          <w:i w:val="false"/>
          <w:color w:val="000000"/>
          <w:sz w:val="28"/>
        </w:rPr>
        <w:t>
      бұрын облыстық бюджеттен алынған, пайдаланылмаған қаражатты қайтару;</w:t>
      </w:r>
    </w:p>
    <w:bookmarkEnd w:id="42"/>
    <w:bookmarkStart w:name="z52" w:id="43"/>
    <w:p>
      <w:pPr>
        <w:spacing w:after="0"/>
        <w:ind w:left="0"/>
        <w:jc w:val="both"/>
      </w:pPr>
      <w:r>
        <w:rPr>
          <w:rFonts w:ascii="Times New Roman"/>
          <w:b w:val="false"/>
          <w:i w:val="false"/>
          <w:color w:val="000000"/>
          <w:sz w:val="28"/>
        </w:rPr>
        <w:t>
      облыстық бюджетке түсетін басқа да салықтық емес түсімдер.";</w:t>
      </w:r>
    </w:p>
    <w:bookmarkEnd w:id="43"/>
    <w:bookmarkStart w:name="z53" w:id="44"/>
    <w:p>
      <w:pPr>
        <w:spacing w:after="0"/>
        <w:ind w:left="0"/>
        <w:jc w:val="both"/>
      </w:pPr>
      <w:r>
        <w:rPr>
          <w:rFonts w:ascii="Times New Roman"/>
          <w:b w:val="false"/>
          <w:i w:val="false"/>
          <w:color w:val="000000"/>
          <w:sz w:val="28"/>
        </w:rPr>
        <w:t xml:space="preserve">
      9-тармақта </w:t>
      </w:r>
      <w:r>
        <w:rPr>
          <w:rFonts w:ascii="Times New Roman"/>
          <w:b w:val="false"/>
          <w:i w:val="false"/>
          <w:color w:val="000000"/>
          <w:sz w:val="28"/>
        </w:rPr>
        <w:t>12) тармақша</w:t>
      </w:r>
      <w:r>
        <w:rPr>
          <w:rFonts w:ascii="Times New Roman"/>
          <w:b w:val="false"/>
          <w:i w:val="false"/>
          <w:color w:val="000000"/>
          <w:sz w:val="28"/>
        </w:rPr>
        <w:t xml:space="preserve"> жаңа редакцияда жазылсын: </w:t>
      </w:r>
    </w:p>
    <w:bookmarkEnd w:id="44"/>
    <w:bookmarkStart w:name="z54" w:id="45"/>
    <w:p>
      <w:pPr>
        <w:spacing w:after="0"/>
        <w:ind w:left="0"/>
        <w:jc w:val="both"/>
      </w:pPr>
      <w:r>
        <w:rPr>
          <w:rFonts w:ascii="Times New Roman"/>
          <w:b w:val="false"/>
          <w:i w:val="false"/>
          <w:color w:val="000000"/>
          <w:sz w:val="28"/>
        </w:rPr>
        <w:t>
       "12) Қазақстан Республикасында мүгедектердің құқықтарын қамтамасыз етуге және өмір сүру сапасын жақсартуға;";</w:t>
      </w:r>
    </w:p>
    <w:bookmarkEnd w:id="45"/>
    <w:bookmarkStart w:name="z55" w:id="4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4-қосымшаларына</w:t>
      </w:r>
      <w:r>
        <w:rPr>
          <w:rFonts w:ascii="Times New Roman"/>
          <w:b w:val="false"/>
          <w:i w:val="false"/>
          <w:color w:val="000000"/>
          <w:sz w:val="28"/>
        </w:rPr>
        <w:t xml:space="preserve"> сәйкес жаңа редакцияда жазылсын.</w:t>
      </w:r>
    </w:p>
    <w:bookmarkEnd w:id="46"/>
    <w:bookmarkStart w:name="z56" w:id="47"/>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4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облыстық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21/2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2021 жылғы 10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12/1 шешіміне 1-қосымша</w:t>
            </w:r>
          </w:p>
        </w:tc>
      </w:tr>
    </w:tbl>
    <w:bookmarkStart w:name="z67" w:id="48"/>
    <w:p>
      <w:pPr>
        <w:spacing w:after="0"/>
        <w:ind w:left="0"/>
        <w:jc w:val="left"/>
      </w:pPr>
      <w:r>
        <w:rPr>
          <w:rFonts w:ascii="Times New Roman"/>
          <w:b/>
          <w:i w:val="false"/>
          <w:color w:val="000000"/>
        </w:rPr>
        <w:t xml:space="preserve"> 2022 жылға арналған Солтүстiк Қазақстан облыстық бюджеті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409 378 230,2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39 177 335,9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36 395 443,9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11 765 908,1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24 629 535,8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2 781 892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2 777 228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2 934 879,8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818 011,4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626 364,4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561 856,8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561 856,8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1 555 011,6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1 555 011,6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366 417 393,5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52 761 755,5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52 761 755,5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313 655 638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313 655 638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382 632 464,4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5 718 834,5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3 080 961,9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1 838 100,8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816 408,1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388 554,7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333 842,8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333 842,8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8 757 066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8 757 066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8 031 976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126 955 823,8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112 529 330,6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702 878,7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2 905 273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1 782 209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7 182 560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1 228 864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кадрлардың біліктілігін арттыру, даярлау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2 515 231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1 163 914,9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4 698 869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66 251 444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7 814 459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13 112 217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4 562 005,7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3 877 139,7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9 240 802,5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723 770,2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1 776 201,2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5 650 005,1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11 496 070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7 910 962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4 776 581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3 585 108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3 585 108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12 785 482,3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11 388 176,3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2 878 493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 шеңберінде кәсіпкерлікке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6 464 427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отбасына берілген шалғайдағы елді мекендерде тұратын мектеп жасындағы балаларды бағып-қағу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21 782 049,1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21 782 049,1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3 295 153,4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7 892 699,9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10 461 269,4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14 648 831,1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894 116,4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9"/>
          <w:p>
            <w:pPr>
              <w:spacing w:after="20"/>
              <w:ind w:left="20"/>
              <w:jc w:val="both"/>
            </w:pPr>
            <w:r>
              <w:rPr>
                <w:rFonts w:ascii="Times New Roman"/>
                <w:b w:val="false"/>
                <w:i w:val="false"/>
                <w:color w:val="000000"/>
                <w:sz w:val="20"/>
              </w:rPr>
              <w:t xml:space="preserve">
Кәсіпкерлік субъектілерінің </w:t>
            </w:r>
          </w:p>
          <w:bookmarkEnd w:id="49"/>
          <w:p>
            <w:pPr>
              <w:spacing w:after="20"/>
              <w:ind w:left="20"/>
              <w:jc w:val="both"/>
            </w:pPr>
            <w:r>
              <w:rPr>
                <w:rFonts w:ascii="Times New Roman"/>
                <w:b w:val="false"/>
                <w:i w:val="false"/>
                <w:color w:val="000000"/>
                <w:sz w:val="20"/>
              </w:rPr>
              <w:t>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4 309 236,3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3 719 450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320 291,3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4 238 615,4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1 128 663,4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3 051 056,2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5 049 258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1 476 714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73 512 970,8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1 730 855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1 140 835,9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ветеринариялық қауіпсіздікті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ауыл шаруашылығы және жер қатынастары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69 973 403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1 604 572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14 203 964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16 222 619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9 807 155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12 028 730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2 009 394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10 662 835,4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10 581 037,4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10 363 778,4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және лицензиялау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сәулет-құрылыс бақылау және лицензиялау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25 479 243,8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25 479 243,8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1 293 824,9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1 879 093,2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1 427 636,7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2 313 136,7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2 570 165,1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14 289 385,7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1 555 772,5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6 299 582,4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319 637,2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2 353 853,1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1 878 780,1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1 782 197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385 675,1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385 675,1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2 353 438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61 467 911,9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61 467 911,9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47 304 320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972 416,5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7 611 651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5 579 235,2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13 674 732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25 686 203,5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19 971 755,6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18 888 407,6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18 888 407,6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5 683 927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2 591 793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мен шағын қалаларда микрокредиттер беру үшін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2 591 793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12 011 471,5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12 011 471,5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12 011 471,5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бюджеттіқ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11 799 821,1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211 650,4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29 955 154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29 955 154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29 955 154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21 955 154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21 955 154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-16 884 120,2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16 884 120,2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16 039 872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16 039 872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10 972 597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5 067 275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11 355 828,8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11 355 828,8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2 349 010,1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12 200 077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12 200 077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12 200 077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21/2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12/1 шешіміне 2-қосымша</w:t>
            </w:r>
          </w:p>
        </w:tc>
      </w:tr>
    </w:tbl>
    <w:bookmarkStart w:name="z77" w:id="50"/>
    <w:p>
      <w:pPr>
        <w:spacing w:after="0"/>
        <w:ind w:left="0"/>
        <w:jc w:val="left"/>
      </w:pPr>
      <w:r>
        <w:rPr>
          <w:rFonts w:ascii="Times New Roman"/>
          <w:b/>
          <w:i w:val="false"/>
          <w:color w:val="000000"/>
        </w:rPr>
        <w:t xml:space="preserve"> 2023 жылға арналған Солтүстiк Қазақстан облыстық бюджеті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215 039 641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22 343 516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19 457 656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5 881 973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13 575 683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2 885 860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191 205 391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47 989 549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47 989 549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143 215 842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143 215 842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215 290 054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2 471 940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1"/>
          <w:p>
            <w:pPr>
              <w:spacing w:after="20"/>
              <w:ind w:left="20"/>
              <w:jc w:val="both"/>
            </w:pPr>
            <w:r>
              <w:rPr>
                <w:rFonts w:ascii="Times New Roman"/>
                <w:b w:val="false"/>
                <w:i w:val="false"/>
                <w:color w:val="000000"/>
                <w:sz w:val="20"/>
              </w:rPr>
              <w:t xml:space="preserve">
Облыстық ауқымдағы жұмылдыру дайындығы </w:t>
            </w:r>
          </w:p>
          <w:bookmarkEnd w:id="51"/>
          <w:p>
            <w:pPr>
              <w:spacing w:after="20"/>
              <w:ind w:left="20"/>
              <w:jc w:val="both"/>
            </w:pPr>
            <w:r>
              <w:rPr>
                <w:rFonts w:ascii="Times New Roman"/>
                <w:b w:val="false"/>
                <w:i w:val="false"/>
                <w:color w:val="000000"/>
                <w:sz w:val="20"/>
              </w:rPr>
              <w:t>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6 357 250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6 357 250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6 351 055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68 505 810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64 380 789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5 069 997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кадрлардың біліктілігін арттыру, даярлау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1 545 716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4 527 506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37 574 532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7 723 439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2 616 910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2 072 356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2 072 356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4 544 008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3 364 847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2"/>
          <w:p>
            <w:pPr>
              <w:spacing w:after="20"/>
              <w:ind w:left="20"/>
              <w:jc w:val="both"/>
            </w:pPr>
            <w:r>
              <w:rPr>
                <w:rFonts w:ascii="Times New Roman"/>
                <w:b w:val="false"/>
                <w:i w:val="false"/>
                <w:color w:val="000000"/>
                <w:sz w:val="20"/>
              </w:rPr>
              <w:t xml:space="preserve">
Тірек-қозғалу аппаратының қызметі бұзылған балаларға арналған мемлекеттік </w:t>
            </w:r>
          </w:p>
          <w:bookmarkEnd w:id="52"/>
          <w:p>
            <w:pPr>
              <w:spacing w:after="20"/>
              <w:ind w:left="20"/>
              <w:jc w:val="both"/>
            </w:pPr>
            <w:r>
              <w:rPr>
                <w:rFonts w:ascii="Times New Roman"/>
                <w:b w:val="false"/>
                <w:i w:val="false"/>
                <w:color w:val="000000"/>
                <w:sz w:val="20"/>
              </w:rPr>
              <w:t>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3"/>
          <w:p>
            <w:pPr>
              <w:spacing w:after="20"/>
              <w:ind w:left="20"/>
              <w:jc w:val="both"/>
            </w:pPr>
            <w:r>
              <w:rPr>
                <w:rFonts w:ascii="Times New Roman"/>
                <w:b w:val="false"/>
                <w:i w:val="false"/>
                <w:color w:val="000000"/>
                <w:sz w:val="20"/>
              </w:rPr>
              <w:t xml:space="preserve">
Балалар психоневрологиялық </w:t>
            </w:r>
          </w:p>
          <w:bookmarkEnd w:id="53"/>
          <w:p>
            <w:pPr>
              <w:spacing w:after="20"/>
              <w:ind w:left="20"/>
              <w:jc w:val="both"/>
            </w:pPr>
            <w:r>
              <w:rPr>
                <w:rFonts w:ascii="Times New Roman"/>
                <w:b w:val="false"/>
                <w:i w:val="false"/>
                <w:color w:val="000000"/>
                <w:sz w:val="20"/>
              </w:rPr>
              <w:t>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отбасына берілген шалғайдағы елді мекендерде тұратын мектеп жасындағы балаларды бағып-қағу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3 142 863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3 142 863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3 078 952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4 716 515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1 890 042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1 734 070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2 014 879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33 417 032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1 559 919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1 634 676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ауыл шаруашылығы және жер қатынастары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30 222 437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1 716 892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7 284 088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8 877 449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2 150 052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4"/>
          <w:p>
            <w:pPr>
              <w:spacing w:after="20"/>
              <w:ind w:left="20"/>
              <w:jc w:val="both"/>
            </w:pPr>
            <w:r>
              <w:rPr>
                <w:rFonts w:ascii="Times New Roman"/>
                <w:b w:val="false"/>
                <w:i w:val="false"/>
                <w:color w:val="000000"/>
                <w:sz w:val="20"/>
              </w:rPr>
              <w:t xml:space="preserve">
Облыстың мемлекеттік сәулет-құрылыс бақылау </w:t>
            </w:r>
          </w:p>
          <w:bookmarkEnd w:id="54"/>
          <w:p>
            <w:pPr>
              <w:spacing w:after="20"/>
              <w:ind w:left="20"/>
              <w:jc w:val="both"/>
            </w:pPr>
            <w:r>
              <w:rPr>
                <w:rFonts w:ascii="Times New Roman"/>
                <w:b w:val="false"/>
                <w:i w:val="false"/>
                <w:color w:val="000000"/>
                <w:sz w:val="20"/>
              </w:rPr>
              <w:t>
және лицензиялау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сәулет-құрылыс бақылау және лицензиялау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5 597 827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5 597 827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34 712 601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31 389 860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30 918 792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2 119 455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2 119 455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2 116 153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47 116 851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47 116 851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47 116 851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-14 503 417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14 503 417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14 503 417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14 503 417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бюджеттіқ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14 503 417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14 253 004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-14 253 004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14 253 004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14 253 004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2 253 004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21/2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12/1 шешіміне 3-қосымша</w:t>
            </w:r>
          </w:p>
        </w:tc>
      </w:tr>
    </w:tbl>
    <w:bookmarkStart w:name="z90" w:id="55"/>
    <w:p>
      <w:pPr>
        <w:spacing w:after="0"/>
        <w:ind w:left="0"/>
        <w:jc w:val="left"/>
      </w:pPr>
      <w:r>
        <w:rPr>
          <w:rFonts w:ascii="Times New Roman"/>
          <w:b/>
          <w:i w:val="false"/>
          <w:color w:val="000000"/>
        </w:rPr>
        <w:t xml:space="preserve"> 2024 жылға арналған Солтүстiк Қазақстан облыстық бюджеті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56"/>
          <w:p>
            <w:pPr>
              <w:spacing w:after="20"/>
              <w:ind w:left="20"/>
              <w:jc w:val="both"/>
            </w:pPr>
            <w:r>
              <w:rPr>
                <w:rFonts w:ascii="Times New Roman"/>
                <w:b w:val="false"/>
                <w:i w:val="false"/>
                <w:color w:val="000000"/>
                <w:sz w:val="20"/>
              </w:rPr>
              <w:t>
Сомасы,</w:t>
            </w:r>
          </w:p>
          <w:bookmarkEnd w:id="56"/>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215 982 587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23 351 730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20 336 007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6 176 072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14 159 935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3 015 723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3 012 038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191 343 960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48 181 431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48 181 431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143 162 529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143 162 529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217 834 718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2 506 692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1 693 646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1 693 646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6 582 756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6 582 756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6 576 561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68 924 285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64 727 283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2 054 296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1 210 665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5 158 722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кадрлардың біліктілігін арттыру, даярлау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4 527 506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37 681 557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7 723 439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2 681 772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2 179 927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2 095 521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2 095 521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4 674 260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3 459 746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1 951 037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1 089 766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отбасына берілген шалғайдағы елді мекендерде тұратын мектеп жасындағы балаларды бағып-қағу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3 297 857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3 297 857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3 232 922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4 843 360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1 956 954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1 796 508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2 036 223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34 957 004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1 357 216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1 637 559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ауыл шаруашылығы және жер қатынастары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31 736 005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1 837 074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10 647 570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7 784 364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8 920 874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және лицензиялау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сәулет-құрылыс бақылау және лицензиялау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5 908 627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5 908 627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4 370 800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34 928 228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32 187 713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31 695 449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2 632 376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2 174 684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1 676 823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1 676 823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46 925 456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46 925 456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46 925 456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-4 713 566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4 713 566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4 713 566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4 713 566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бюджеттіқ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4 713 566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2 861 435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-2 861 435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2 861 435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2 861 435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2 861 435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21/2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2021 жылғы 10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12/1 шешіміне 5-қосымша</w:t>
            </w:r>
          </w:p>
        </w:tc>
      </w:tr>
    </w:tbl>
    <w:bookmarkStart w:name="z100" w:id="57"/>
    <w:p>
      <w:pPr>
        <w:spacing w:after="0"/>
        <w:ind w:left="0"/>
        <w:jc w:val="left"/>
      </w:pPr>
      <w:r>
        <w:rPr>
          <w:rFonts w:ascii="Times New Roman"/>
          <w:b/>
          <w:i w:val="false"/>
          <w:color w:val="000000"/>
        </w:rPr>
        <w:t xml:space="preserve"> 2022 жылғы 1 қаңтарда қалыптасқан бюджет қаражатының бос қалдықтары мен облыстық бюджеттен және республикалық бюджеттен берілген, 2021 жылы пайдаланылмаған (толық пайдаланылмаған) нысаналы трансферттерді қайтару есебінен 2022 жылға арналған облыстық бюджеттің шығыстары</w:t>
      </w:r>
    </w:p>
    <w:bookmarkEnd w:id="57"/>
    <w:bookmarkStart w:name="z101" w:id="58"/>
    <w:p>
      <w:pPr>
        <w:spacing w:after="0"/>
        <w:ind w:left="0"/>
        <w:jc w:val="both"/>
      </w:pPr>
      <w:r>
        <w:rPr>
          <w:rFonts w:ascii="Times New Roman"/>
          <w:b w:val="false"/>
          <w:i w:val="false"/>
          <w:color w:val="000000"/>
          <w:sz w:val="28"/>
        </w:rPr>
        <w:t>
      Кірістер:</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 жергілікті бюджеттен алынған, пайдаланылмаған қаражаттардың қайтарылуы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205 121,9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4 958 365,5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4 958 365,5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4 958 365,5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426 588,7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346 822,6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4 531 776,8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199 129,3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359 146,4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244 092,9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2 850 696,4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кредиттердің сомаларын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берілген пайдаланылмаған бюджеттік кредиттерді аудандық (облыстық маңызы бар қалалардың) бюджеттерінен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4 957 627,7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4 957 627,7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4 957 627,7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4 957 627,7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10 161 224,7</w:t>
            </w:r>
          </w:p>
        </w:tc>
      </w:tr>
    </w:tbl>
    <w:bookmarkStart w:name="z102" w:id="59"/>
    <w:p>
      <w:pPr>
        <w:spacing w:after="0"/>
        <w:ind w:left="0"/>
        <w:jc w:val="both"/>
      </w:pPr>
      <w:r>
        <w:rPr>
          <w:rFonts w:ascii="Times New Roman"/>
          <w:b w:val="false"/>
          <w:i w:val="false"/>
          <w:color w:val="000000"/>
          <w:sz w:val="28"/>
        </w:rPr>
        <w:t>
      Шығыстар:</w:t>
      </w:r>
    </w:p>
    <w:bookmarkEnd w:id="59"/>
    <w:bookmarkStart w:name="z103" w:id="60"/>
    <w:p>
      <w:pPr>
        <w:spacing w:after="0"/>
        <w:ind w:left="0"/>
        <w:jc w:val="both"/>
      </w:pPr>
      <w:r>
        <w:rPr>
          <w:rFonts w:ascii="Times New Roman"/>
          <w:b w:val="false"/>
          <w:i w:val="false"/>
          <w:color w:val="000000"/>
          <w:sz w:val="28"/>
        </w:rPr>
        <w:t>
      1. Жергілікті бюджет қаражаты есебінен</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1 105 150,5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Пушкин көшесі, 86 Б мекенжайында орналасқан Манаш Қозыбаев атындағы Солтүстік Қазақстан мемлекеттік университетінің "Kozybaev University Teaching and research center" оқу-зертханалық корпусын салу (сыртқы инженерлік желі)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1 095 705,5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1 095 705,5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Петропавл қаласы Пушкин көшесі, 86 Б мекенжайында орналасқан Манаш Қозыбаев атындағы Солтүстік Қазақстан мемлекеттік университетінің "Kozybaev University Teaching and research center" оқу-зертханалық корпусын салу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1 095 705,5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634 543,8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423 675,8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423 675,8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61"/>
          <w:p>
            <w:pPr>
              <w:spacing w:after="20"/>
              <w:ind w:left="20"/>
              <w:jc w:val="both"/>
            </w:pPr>
            <w:r>
              <w:rPr>
                <w:rFonts w:ascii="Times New Roman"/>
                <w:b w:val="false"/>
                <w:i w:val="false"/>
                <w:color w:val="000000"/>
                <w:sz w:val="20"/>
              </w:rPr>
              <w:t xml:space="preserve">
Облыстың энергетика және тұрғын </w:t>
            </w:r>
          </w:p>
          <w:bookmarkEnd w:id="61"/>
          <w:p>
            <w:pPr>
              <w:spacing w:after="20"/>
              <w:ind w:left="20"/>
              <w:jc w:val="both"/>
            </w:pPr>
            <w:r>
              <w:rPr>
                <w:rFonts w:ascii="Times New Roman"/>
                <w:b w:val="false"/>
                <w:i w:val="false"/>
                <w:color w:val="000000"/>
                <w:sz w:val="20"/>
              </w:rPr>
              <w:t>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554 743,4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Азаматтардың жекелеген санаттарын тұрғын үймен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ауылында таратқыш желісі бар жергілікті сумен жабдықтау көзін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 Тепличное ауылы Орман көшесі, 36-ғимарат мекенжайындағы № 2 корпусты реконструкциялау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ауыл шаруашылығы және жер қатынастары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6 551 940,9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972 416,5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972 416,5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5 579 235,2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5 579 235,2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10 008 943,3</w:t>
            </w:r>
          </w:p>
        </w:tc>
      </w:tr>
    </w:tbl>
    <w:bookmarkStart w:name="z105" w:id="62"/>
    <w:p>
      <w:pPr>
        <w:spacing w:after="0"/>
        <w:ind w:left="0"/>
        <w:jc w:val="both"/>
      </w:pPr>
      <w:r>
        <w:rPr>
          <w:rFonts w:ascii="Times New Roman"/>
          <w:b w:val="false"/>
          <w:i w:val="false"/>
          <w:color w:val="000000"/>
          <w:sz w:val="28"/>
        </w:rPr>
        <w:t>
      2. Ішкі қарыздар есебінен</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сәулет және қала құрылысы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қаласында ("Жас өркен" ықшам ауданы) бір ауысымда 250 адам қабылдайтын емхана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33 002,1</w:t>
            </w:r>
          </w:p>
        </w:tc>
      </w:tr>
    </w:tbl>
    <w:bookmarkStart w:name="z106" w:id="63"/>
    <w:p>
      <w:pPr>
        <w:spacing w:after="0"/>
        <w:ind w:left="0"/>
        <w:jc w:val="both"/>
      </w:pPr>
      <w:r>
        <w:rPr>
          <w:rFonts w:ascii="Times New Roman"/>
          <w:b w:val="false"/>
          <w:i w:val="false"/>
          <w:color w:val="000000"/>
          <w:sz w:val="28"/>
        </w:rPr>
        <w:t>
      2021 жылы республикалық бюджеттен бөлінген нысаналы даму трансферттерінің пайдаланылмаған (толық пайдаланылмаған) сомаларын 2022 жылы толық пайдалану</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қаласында олимпиадалық резервтің мамандандырылған мектеп-интернат-колледжі үшін 244 адамға арналған жатақхана салу (сыртқы инженерлік желімен және абаттандырумен)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119 279,3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119 279,3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