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49de" w14:textId="e48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басым дақылдар тiзбесі мен субсидиялар нормаларын, сондай-ақ, өсімдік шаруашылығы өнімінің шығымдылығы мен сапасын арттыруға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2022 жылғы 2 қыркүйектегі № 194 қаулысы. Қазақстан Республикасының Әділет министрлігінде 2022 жылғы 7 қыркүйекте № 29465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басым дақылдар тiзбесі және субсидия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арналған өсімдік шаруашылығы өнімінің шығымдылығы мен сапасын арттыруға арналған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басым дақылдар тiзбесі және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субсидиялардың нормалары,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өсімдік шаруашылығы өнімінің шығымдылығы мен сапасын арттыруға арналған бюджеттік қаражат көлемдері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Солтүстік Қазақстан облысы әкімдігінің 28.12.2020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