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f890" w14:textId="ba4f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тұрғын үй сертификаттарының мөлшері мен оларды алушылар санаттарының тізбесін айқындау туралы" Алматы қаласы мәслихатының 2021 жылғы 31 мамырдағы № 48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VII сайланған Алматы қаласы мәслихатының кезектен тыс ХХI сессиясының 2022 жылғы 8 маусымдағы № 140 шешiмi. Қазақстан Республикасының Әділет министрлігінде 2022 жылғы 20 маусымда № 28533 болып тіркелді. Күші жойылды – VIII сайланған Алматы қаласы мәслихатының кезектi XXXVI сессиясының 2025 жылғы 29 қазандағы № 248 шешімімен</w:t>
      </w:r>
    </w:p>
    <w:p>
      <w:pPr>
        <w:spacing w:after="0"/>
        <w:ind w:left="0"/>
        <w:jc w:val="both"/>
      </w:pPr>
      <w:bookmarkStart w:name="z1" w:id="0"/>
      <w:r>
        <w:rPr>
          <w:rFonts w:ascii="Times New Roman"/>
          <w:b w:val="false"/>
          <w:i w:val="false"/>
          <w:color w:val="ff0000"/>
          <w:sz w:val="28"/>
        </w:rPr>
        <w:t xml:space="preserve">
      Ескерту. Күші жойылды – VIII сайланған Алматы қаласы мәслихатының кезектi XXXVI сессиясының 29.10.2025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Алматы қаласының мәслихаты ШЕШТІ:</w:t>
      </w:r>
    </w:p>
    <w:bookmarkStart w:name="z2" w:id="1"/>
    <w:p>
      <w:pPr>
        <w:spacing w:after="0"/>
        <w:ind w:left="0"/>
        <w:jc w:val="both"/>
      </w:pPr>
      <w:r>
        <w:rPr>
          <w:rFonts w:ascii="Times New Roman"/>
          <w:b w:val="false"/>
          <w:i w:val="false"/>
          <w:color w:val="000000"/>
          <w:sz w:val="28"/>
        </w:rPr>
        <w:t xml:space="preserve">
      1. "Алматы қаласында тұрғын үй сертификаттарының мөлшері мен оларды алушылар санаттарының тізбесін айқындау туралы" Алматы қаласы мәслихатының 2021 жылғы 31 мамырдағы № 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23122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Үкіметі бекіткен мемлекеттік бағдарламалар шеңберінде ипотекалық тұрғын үй қарызын пайдалана отырып, азаматтардың тұрғын үйді меншігіне сатып алу құқығын жүзеге асыру үшін әлеуметтік көмек түріндегі (өтеусіз және қайтарымсыз негізде) бастапқы жарна сомасының 85% мөлшерінде тұрғын үй сертификаты ұсынылады, бірақ 1 500 000 (бір миллион бес жүз мың) теңгеден артық емес.".</w:t>
      </w:r>
    </w:p>
    <w:bookmarkEnd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