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cd66" w14:textId="d67c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2019 жылғы 27 тамыздағы № 244/50 "Павлодар облысы Успен ауданының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мөлшерлемелерін және бірыңғай жер салығының мөлшерлемелерін арттыру туралы" шешімінің күші жойылды деп тану туралы</w:t>
      </w:r>
    </w:p>
    <w:p>
      <w:pPr>
        <w:spacing w:after="0"/>
        <w:ind w:left="0"/>
        <w:jc w:val="both"/>
      </w:pPr>
      <w:r>
        <w:rPr>
          <w:rFonts w:ascii="Times New Roman"/>
          <w:b w:val="false"/>
          <w:i w:val="false"/>
          <w:color w:val="000000"/>
          <w:sz w:val="28"/>
        </w:rPr>
        <w:t>Павлодар облысы Успен аудандық мәслихатының 2022 жылғы 25 қарашадағы № 127/23 шешімі. Қазақстан Республикасының Әділет министрлігінде 2022 жылғы 29 қарашада № 30781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Успен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2019 жылғы 27 тамыздағы № 244/50 "Павлодар облысы Успен ауданының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мөлшерлемелерін және бірыңғай жер салығының мөлшерлемелерін арттыру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(Нормативтiк құқықтық актiлердi мемлекеттiк тiркеу тiзiлiмiнде № 6529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