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eeca" w14:textId="4fde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2021 жылғы 11 қарашадағы "Екібастұз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 73/11 шешіміне өзгерістер енгізу туралы</w:t>
      </w:r>
    </w:p>
    <w:p>
      <w:pPr>
        <w:spacing w:after="0"/>
        <w:ind w:left="0"/>
        <w:jc w:val="both"/>
      </w:pPr>
      <w:r>
        <w:rPr>
          <w:rFonts w:ascii="Times New Roman"/>
          <w:b w:val="false"/>
          <w:i w:val="false"/>
          <w:color w:val="000000"/>
          <w:sz w:val="28"/>
        </w:rPr>
        <w:t>Павлодар облысы Екібастұз қалалық мәслихатының 2022 жылғы 22 желтоқсандағы № 184/25 шешімі. Қазақстан Республикасының Әділет министрлігінде 2022 жылғы 28 желтоқсанда № 31307 болып тіркелді</w:t>
      </w:r>
    </w:p>
    <w:p>
      <w:pPr>
        <w:spacing w:after="0"/>
        <w:ind w:left="0"/>
        <w:jc w:val="both"/>
      </w:pPr>
      <w:bookmarkStart w:name="z1" w:id="0"/>
      <w:r>
        <w:rPr>
          <w:rFonts w:ascii="Times New Roman"/>
          <w:b w:val="false"/>
          <w:i w:val="false"/>
          <w:color w:val="000000"/>
          <w:sz w:val="28"/>
        </w:rPr>
        <w:t>
      Екібастұз қалалық мәслихаты ШЕШТІ: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"Екібастұз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11 қарашадағы № 73/11 (Нормативтік құқықтық актілерді мемлекеттік тіркеу тізілімінде № 25622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22 желтоқсандағы № 184/25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11 қарашадағы № 73/11</w:t>
            </w:r>
            <w:r>
              <w:br/>
            </w:r>
            <w:r>
              <w:rPr>
                <w:rFonts w:ascii="Times New Roman"/>
                <w:b w:val="false"/>
                <w:i w:val="false"/>
                <w:color w:val="000000"/>
                <w:sz w:val="20"/>
              </w:rPr>
              <w:t>шешіміне қосымшасы</w:t>
            </w:r>
          </w:p>
        </w:tc>
      </w:tr>
    </w:tbl>
    <w:p>
      <w:pPr>
        <w:spacing w:after="0"/>
        <w:ind w:left="0"/>
        <w:jc w:val="left"/>
      </w:pPr>
      <w:r>
        <w:rPr>
          <w:rFonts w:ascii="Times New Roman"/>
          <w:b/>
          <w:i w:val="false"/>
          <w:color w:val="000000"/>
        </w:rPr>
        <w:t xml:space="preserve"> 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Екібастұз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"Екібастұз қаласы әкімдігінің халықты жұмыспен қамту және әлеуметтік мәселелер бөлімі" мемлекеттік мекемесімен жүргізеді.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оқу жылының ішінде әр мүгедектігі бар балаға тоқсан сайын 8 (сегіз) айлық есептік көрсеткішке тең.</w:t>
      </w:r>
    </w:p>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