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d336" w14:textId="f73d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20 мамырдағы "2022 жылға арналған субсидияланатын тыңайтқыштар түрлерінің тізбесін және субсидиялар нормаларын, сондай-ақ тыңайтқыштарды (органикалық тыңайтқыштарды қоспағанда) субсидиялауға бюджеттік қаражат көлемдерін бекіту туралы" № 135/1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3 қазандағы № 279/4 қаулысы. Қазақстан Республикасының Әділет министрлігінде 2022 жылғы 10 қазанда № 30088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20 мамырдағы "2022 жылға арналған субсидияланатын тыңайтқыштар түрлерінің тізбесін және субсидиялар нормаларын, сондай-ақ тыңайтқыштарды (органикалық тыңайтқыштарды қоспағанда) субсидиялауға бюджеттік қаражат көлемдерін бекіту туралы" № 135/1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28234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2022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1 121 370 000 (бір миллиард жүз жиырма бір миллион үш жүз жетпіс мың) теңге мөлшерінде бюджеттік қаражат көлемдері бекітілсін.".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