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2e9a" w14:textId="5bb2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 23/3 "Павлодар облысында жануарларды асырау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2022 жылғы 7 қыркүйектегі № 189/15 шешімі. Қазақстан Республикасының Әділет министрлігінде 2022 жылғы 9 қыркүйекте № 29496 болып тіркелді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облысында жануарларды асырау қағидаларын бекіту туралы" 2021 жылғы 22 сәуірдегі № 23/3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7261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2-2-тармағына, Қазақстан Республикасының "Ветеринария туралы" Заңына, Қазақстан Республикасының "Құқықтық актілер туралы" Заңының 46-бабы 2-тармағының 4) тармақшасына, Қазақстан Республикасының "Жануарларға жауапкершілікпен қарау туралы" Заңына сәйкес Павлодар облыстық мәслихаты ШЕШТІ:";</w:t>
      </w:r>
    </w:p>
    <w:bookmarkStart w:name="z4" w:id="3"/>
    <w:p>
      <w:pPr>
        <w:spacing w:after="0"/>
        <w:ind w:left="0"/>
        <w:jc w:val="both"/>
      </w:pPr>
      <w:r>
        <w:rPr>
          <w:rFonts w:ascii="Times New Roman"/>
          <w:b w:val="false"/>
          <w:i w:val="false"/>
          <w:color w:val="000000"/>
          <w:sz w:val="28"/>
        </w:rPr>
        <w:t>
      көрсетілген шешіммен бекітілген Павлодар облысында жануарларды асырау Қағидалардың:</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тармағының</w:t>
      </w:r>
      <w:r>
        <w:rPr>
          <w:rFonts w:ascii="Times New Roman"/>
          <w:b w:val="false"/>
          <w:i w:val="false"/>
          <w:color w:val="000000"/>
          <w:sz w:val="28"/>
        </w:rPr>
        <w:t xml:space="preserve"> 3), 4), 7), 8) тармақшалары жаңа редакцияда жазылсын:</w:t>
      </w:r>
    </w:p>
    <w:p>
      <w:pPr>
        <w:spacing w:after="0"/>
        <w:ind w:left="0"/>
        <w:jc w:val="both"/>
      </w:pPr>
      <w:r>
        <w:rPr>
          <w:rFonts w:ascii="Times New Roman"/>
          <w:b w:val="false"/>
          <w:i w:val="false"/>
          <w:color w:val="000000"/>
          <w:sz w:val="28"/>
        </w:rPr>
        <w:t>
      "3) жабайы жануарлар – жабайы табиғат табиғи мекендеу ортасы болып табылатын, оның ішінде еріксіз және (немесе) жартылай ерікті жағдайларда ұсталатын жануарлар;";</w:t>
      </w:r>
    </w:p>
    <w:p>
      <w:pPr>
        <w:spacing w:after="0"/>
        <w:ind w:left="0"/>
        <w:jc w:val="both"/>
      </w:pPr>
      <w:r>
        <w:rPr>
          <w:rFonts w:ascii="Times New Roman"/>
          <w:b w:val="false"/>
          <w:i w:val="false"/>
          <w:color w:val="000000"/>
          <w:sz w:val="28"/>
        </w:rPr>
        <w:t>
      "4) жануарлар – омыртқалы жануарлар;";</w:t>
      </w:r>
    </w:p>
    <w:p>
      <w:pPr>
        <w:spacing w:after="0"/>
        <w:ind w:left="0"/>
        <w:jc w:val="both"/>
      </w:pPr>
      <w:r>
        <w:rPr>
          <w:rFonts w:ascii="Times New Roman"/>
          <w:b w:val="false"/>
          <w:i w:val="false"/>
          <w:color w:val="000000"/>
          <w:sz w:val="28"/>
        </w:rPr>
        <w:t>
      "7)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"8) үй жануарлары (компаньон жануарлар)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 тармақтары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Жануарларды асырау, өсіру Қазақстан Республикасы Премьер-Министрінің орынбасары – Қазақстан Республикасы Ауыл шаруашылығы министрінің 2017 жылғы 25 тамыздағы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бекіту туралы" № 354 бұйрығына (Нормативтік құқықтық актілердің мемлекеттік тіркеу тізілімінде № 15772 болып тіркелген) сәйкес жүргізіледі.";</w:t>
      </w:r>
    </w:p>
    <w:p>
      <w:pPr>
        <w:spacing w:after="0"/>
        <w:ind w:left="0"/>
        <w:jc w:val="both"/>
      </w:pPr>
      <w:r>
        <w:rPr>
          <w:rFonts w:ascii="Times New Roman"/>
          <w:b w:val="false"/>
          <w:i w:val="false"/>
          <w:color w:val="000000"/>
          <w:sz w:val="28"/>
        </w:rPr>
        <w:t>
      "6. Жануарларды қоғамдық шомылатын орындарда, тоғандарда, су бұрқақтарда, су қоймаларында және су бөгеттерінде суаруға жол берілмейді.</w:t>
      </w:r>
    </w:p>
    <w:p>
      <w:pPr>
        <w:spacing w:after="0"/>
        <w:ind w:left="0"/>
        <w:jc w:val="both"/>
      </w:pPr>
      <w:r>
        <w:rPr>
          <w:rFonts w:ascii="Times New Roman"/>
          <w:b w:val="false"/>
          <w:i w:val="false"/>
          <w:color w:val="000000"/>
          <w:sz w:val="28"/>
        </w:rPr>
        <w:t>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w:t>
      </w:r>
    </w:p>
    <w:p>
      <w:pPr>
        <w:spacing w:after="0"/>
        <w:ind w:left="0"/>
        <w:jc w:val="both"/>
      </w:pPr>
      <w:r>
        <w:rPr>
          <w:rFonts w:ascii="Times New Roman"/>
          <w:b w:val="false"/>
          <w:i w:val="false"/>
          <w:color w:val="000000"/>
          <w:sz w:val="28"/>
        </w:rPr>
        <w:t>
      "8. Адамдардың сүйемелдеуінсіз жүрген жануарлар қараусыз жануарлар болып есептеледі және иесі анықталғанға дейін уақытша ұстау үшін қоражайларға айдауға жатады.</w:t>
      </w:r>
    </w:p>
    <w:p>
      <w:pPr>
        <w:spacing w:after="0"/>
        <w:ind w:left="0"/>
        <w:jc w:val="both"/>
      </w:pPr>
      <w:r>
        <w:rPr>
          <w:rFonts w:ascii="Times New Roman"/>
          <w:b w:val="false"/>
          <w:i w:val="false"/>
          <w:color w:val="000000"/>
          <w:sz w:val="28"/>
        </w:rPr>
        <w:t>
      Ұсталған қараусыз жануарларды ұстау, иелеріне қайтару тәртібі және иелерінің жауапкершілігі 1994 жылғы 27 желтоқсандағы Қазақстан Республикасының Азаматтық кодексінің 246-бабына сәйкес айқындалады.".</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