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825e" w14:textId="8048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15 қазандағы № 63 "Сарыкөл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2022 жылғы 22 қыркүйектегі № 199 шешімі. Қазақстан Республикасының Әділет министрлігінде 2022 жылғы 26 қыркүйекте № 29816 болып тіркелді</w:t>
      </w:r>
    </w:p>
    <w:p>
      <w:pPr>
        <w:spacing w:after="0"/>
        <w:ind w:left="0"/>
        <w:jc w:val="both"/>
      </w:pPr>
      <w:bookmarkStart w:name="z4" w:id="0"/>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Сарыкөл аудандық мәслихатының "Сарыкөл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 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24960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8" w:id="9"/>
    <w:p>
      <w:pPr>
        <w:spacing w:after="0"/>
        <w:ind w:left="0"/>
        <w:jc w:val="both"/>
      </w:pPr>
      <w:r>
        <w:rPr>
          <w:rFonts w:ascii="Times New Roman"/>
          <w:b w:val="false"/>
          <w:i w:val="false"/>
          <w:color w:val="000000"/>
          <w:sz w:val="28"/>
        </w:rPr>
        <w:t xml:space="preserve">
      1. Осы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9"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өндіріп алу (бұдан әрі - оқытуға жұмсаған шығындарын өндіріп алу) "Сарыкөл ауданы әкімдігінің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10"/>
    <w:bookmarkStart w:name="z20"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1" w:id="12"/>
    <w:p>
      <w:pPr>
        <w:spacing w:after="0"/>
        <w:ind w:left="0"/>
        <w:jc w:val="both"/>
      </w:pPr>
      <w:r>
        <w:rPr>
          <w:rFonts w:ascii="Times New Roman"/>
          <w:b w:val="false"/>
          <w:i w:val="false"/>
          <w:color w:val="000000"/>
          <w:sz w:val="28"/>
        </w:rPr>
        <w:t>
      4. Оқытуға жұмсалған шығындарды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2"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3"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4"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оқу жылы ішінде ай сайын сегіз айлық есептік көрсеткішке тең.</w:t>
      </w:r>
    </w:p>
    <w:bookmarkEnd w:id="15"/>
    <w:bookmarkStart w:name="z25" w:id="16"/>
    <w:p>
      <w:pPr>
        <w:spacing w:after="0"/>
        <w:ind w:left="0"/>
        <w:jc w:val="both"/>
      </w:pPr>
      <w:r>
        <w:rPr>
          <w:rFonts w:ascii="Times New Roman"/>
          <w:b w:val="false"/>
          <w:i w:val="false"/>
          <w:color w:val="000000"/>
          <w:sz w:val="28"/>
        </w:rPr>
        <w:t xml:space="preserve">
      8.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