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c76b" w14:textId="c23c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8 қазандағы № 47 "Меңдіқара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2022 жылғы 23 қыркүйектегі № 159 шешімі. Қазақстан Республикасының Әділет министрлігінде 2022 жылғы 26 қыркүйекте № 29810 болып тіркелді</w:t>
      </w:r>
    </w:p>
    <w:p>
      <w:pPr>
        <w:spacing w:after="0"/>
        <w:ind w:left="0"/>
        <w:jc w:val="both"/>
      </w:pPr>
      <w:bookmarkStart w:name="z4" w:id="0"/>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8 қазандағы № 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24811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Меңдіқара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Меңдіқара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мүгедектігі бар баланың үйде оқу фактісін растайтын оқу орнының анықтамасы негізінде "Меңдіқара ауданының жұмыспен қамту және әлеуметтік бағдарламалар бөлімі" мемлекеттік мекемесі жүргізеді.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 - 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оқу жылы ішінде ай сайын әр мүгедектігі бар баланың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3 - 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