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9dd7" w14:textId="31d9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20 желтоқсандағы № 183 шешімі. Қазақстан Республикасының Әділет министрлігінде 2022 жылғы 21 желтоқсанда № 31182 болып тіркелді. Күші жойылды - Қостанай облысы Қарасу ауданы мәслихатының 2023 жылғы 14 желтоқсандағы № 9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1 (бір) пайызы мөлшерінд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