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7c7c1" w14:textId="b77c7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Денисов аудандық мәслихатының 2020 жылғы 16 қыркүйектегі № 71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2022 жылғы 25 сәуірдегі № 35 шешімі. Қазақстан Республикасының Әділет министрлігінде 2022 жылғы 27 сәуірде № 27779 болып тіркелді. Күші жойылды - Қостанай облысы Денисов ауданы мәслихатының 2023 жылғы 17 қарашадағы № 76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Денисов ауданы мәслихатының 17.11.2023 </w:t>
      </w:r>
      <w:r>
        <w:rPr>
          <w:rFonts w:ascii="Times New Roman"/>
          <w:b w:val="false"/>
          <w:i w:val="false"/>
          <w:color w:val="ff0000"/>
          <w:sz w:val="28"/>
        </w:rPr>
        <w:t>№ 76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Денисов аудандық мәслихаты ШЕШТІ:</w:t>
      </w:r>
    </w:p>
    <w:bookmarkStart w:name="z5" w:id="1"/>
    <w:p>
      <w:pPr>
        <w:spacing w:after="0"/>
        <w:ind w:left="0"/>
        <w:jc w:val="both"/>
      </w:pPr>
      <w:r>
        <w:rPr>
          <w:rFonts w:ascii="Times New Roman"/>
          <w:b w:val="false"/>
          <w:i w:val="false"/>
          <w:color w:val="000000"/>
          <w:sz w:val="28"/>
        </w:rPr>
        <w:t xml:space="preserve">
      1. Қостанай облысы Денисов ауданы мәслихатының 2020 жылғы 16 қыркүйектегі № 71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9462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келесі жаңа редакцияда жазылсын:</w:t>
      </w:r>
    </w:p>
    <w:bookmarkStart w:name="z8" w:id="3"/>
    <w:p>
      <w:pPr>
        <w:spacing w:after="0"/>
        <w:ind w:left="0"/>
        <w:jc w:val="both"/>
      </w:pPr>
      <w:r>
        <w:rPr>
          <w:rFonts w:ascii="Times New Roman"/>
          <w:b w:val="false"/>
          <w:i w:val="false"/>
          <w:color w:val="000000"/>
          <w:sz w:val="28"/>
        </w:rPr>
        <w:t>
      "6. Мерекелік күнге әлеуметтік көмек азаматтардың келесі санаттарына бір рет көрсетіледі:</w:t>
      </w:r>
    </w:p>
    <w:bookmarkEnd w:id="3"/>
    <w:bookmarkStart w:name="z9" w:id="4"/>
    <w:p>
      <w:pPr>
        <w:spacing w:after="0"/>
        <w:ind w:left="0"/>
        <w:jc w:val="both"/>
      </w:pPr>
      <w:r>
        <w:rPr>
          <w:rFonts w:ascii="Times New Roman"/>
          <w:b w:val="false"/>
          <w:i w:val="false"/>
          <w:color w:val="000000"/>
          <w:sz w:val="28"/>
        </w:rPr>
        <w:t>
      1) Ұлы Отан соғысының ардагерлеріне, Жеңіс күніне орай, табыстарын есепке алмай, 1 000 000 (бір миллион) теңге мөлшерінде;</w:t>
      </w:r>
    </w:p>
    <w:bookmarkEnd w:id="4"/>
    <w:bookmarkStart w:name="z10" w:id="5"/>
    <w:p>
      <w:pPr>
        <w:spacing w:after="0"/>
        <w:ind w:left="0"/>
        <w:jc w:val="both"/>
      </w:pPr>
      <w:r>
        <w:rPr>
          <w:rFonts w:ascii="Times New Roman"/>
          <w:b w:val="false"/>
          <w:i w:val="false"/>
          <w:color w:val="000000"/>
          <w:sz w:val="28"/>
        </w:rPr>
        <w:t>
      2) Жеңіс күніне орай, табыстарын есепке алмай:</w:t>
      </w:r>
    </w:p>
    <w:bookmarkEnd w:id="5"/>
    <w:bookmarkStart w:name="z11" w:id="6"/>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Одағын (бұдан әрі – КСР Одағы) iшкi iстер және мемлекеттiк қауiпсiздiк органдарының басшы және қатардағы құрамының адамдарына 100 000 ( жүз мың) теңге;</w:t>
      </w:r>
    </w:p>
    <w:bookmarkEnd w:id="6"/>
    <w:bookmarkStart w:name="z12" w:id="7"/>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адамдарға 100 000 (жүз мың) теңге;</w:t>
      </w:r>
    </w:p>
    <w:bookmarkEnd w:id="7"/>
    <w:bookmarkStart w:name="z13" w:id="8"/>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100 000 (бір жүз мың) теңге;</w:t>
      </w:r>
    </w:p>
    <w:bookmarkEnd w:id="8"/>
    <w:bookmarkStart w:name="z14" w:id="9"/>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100 000 (жүз мың) теңге;</w:t>
      </w:r>
    </w:p>
    <w:bookmarkEnd w:id="9"/>
    <w:bookmarkStart w:name="z15" w:id="10"/>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100 000 (жүз мың) теңге;</w:t>
      </w:r>
    </w:p>
    <w:bookmarkEnd w:id="10"/>
    <w:bookmarkStart w:name="z16" w:id="11"/>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мүгедек болған әскери қызметшілерге 100 000 (жүз мың) теңге;</w:t>
      </w:r>
    </w:p>
    <w:bookmarkEnd w:id="11"/>
    <w:bookmarkStart w:name="z17" w:id="12"/>
    <w:p>
      <w:pPr>
        <w:spacing w:after="0"/>
        <w:ind w:left="0"/>
        <w:jc w:val="both"/>
      </w:pPr>
      <w:r>
        <w:rPr>
          <w:rFonts w:ascii="Times New Roman"/>
          <w:b w:val="false"/>
          <w:i w:val="false"/>
          <w:color w:val="000000"/>
          <w:sz w:val="28"/>
        </w:rPr>
        <w:t>
      қызметтік міндеттерін атқару кезінде жаралануы, контузия алуы, жарақат алуы салдарынан не майданда болуына байланысты ауруға шалдығуы салдарынан мүгедек болып қалған бұрынғы КСР Одағы мемлекеттік қауіпсіздік органдарының және ішкі істер органдарының басшы және қатардағы құрамының адамдарына 100 000 (жүз мың) теңге;</w:t>
      </w:r>
    </w:p>
    <w:bookmarkEnd w:id="12"/>
    <w:bookmarkStart w:name="z18" w:id="13"/>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марапатталған азаматтарға 60 000 (алпыс мың) теңге;</w:t>
      </w:r>
    </w:p>
    <w:bookmarkEnd w:id="13"/>
    <w:bookmarkStart w:name="z19" w:id="14"/>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100 000 (жүз мың) теңге;</w:t>
      </w:r>
    </w:p>
    <w:bookmarkEnd w:id="14"/>
    <w:bookmarkStart w:name="z20" w:id="15"/>
    <w:p>
      <w:pPr>
        <w:spacing w:after="0"/>
        <w:ind w:left="0"/>
        <w:jc w:val="both"/>
      </w:pPr>
      <w:r>
        <w:rPr>
          <w:rFonts w:ascii="Times New Roman"/>
          <w:b w:val="false"/>
          <w:i w:val="false"/>
          <w:color w:val="000000"/>
          <w:sz w:val="28"/>
        </w:rPr>
        <w:t>
      1944 жылдың 1 қаңтарынан 1951 жылдың 31 желтоқсанына дейінгі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адамдарға 60 000 (алпыс мың) теңге;</w:t>
      </w:r>
    </w:p>
    <w:bookmarkEnd w:id="15"/>
    <w:bookmarkStart w:name="z21" w:id="16"/>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(жұбайына) 30 000 (отыз мың) теңге;</w:t>
      </w:r>
    </w:p>
    <w:bookmarkEnd w:id="16"/>
    <w:bookmarkStart w:name="z22" w:id="17"/>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зайыбына (жұбайына) 30 000 (отыз мың) теңге;</w:t>
      </w:r>
    </w:p>
    <w:bookmarkEnd w:id="17"/>
    <w:bookmarkStart w:name="z23" w:id="18"/>
    <w:p>
      <w:pPr>
        <w:spacing w:after="0"/>
        <w:ind w:left="0"/>
        <w:jc w:val="both"/>
      </w:pPr>
      <w:r>
        <w:rPr>
          <w:rFonts w:ascii="Times New Roman"/>
          <w:b w:val="false"/>
          <w:i w:val="false"/>
          <w:color w:val="000000"/>
          <w:sz w:val="28"/>
        </w:rPr>
        <w:t>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 30 000 (отыз мың) теңге;</w:t>
      </w:r>
    </w:p>
    <w:bookmarkEnd w:id="18"/>
    <w:bookmarkStart w:name="z24" w:id="19"/>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маусымнан 1945 жылғы 9 мамырға дейін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30 000 (отыз мың) теңге";</w:t>
      </w:r>
    </w:p>
    <w:bookmarkEnd w:id="19"/>
    <w:bookmarkStart w:name="z25" w:id="20"/>
    <w:p>
      <w:pPr>
        <w:spacing w:after="0"/>
        <w:ind w:left="0"/>
        <w:jc w:val="both"/>
      </w:pPr>
      <w:r>
        <w:rPr>
          <w:rFonts w:ascii="Times New Roman"/>
          <w:b w:val="false"/>
          <w:i w:val="false"/>
          <w:color w:val="000000"/>
          <w:sz w:val="28"/>
        </w:rPr>
        <w:t xml:space="preserve">
      3) "Ардагерлер туралы"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санаттағы адамдарға, Жеңіс күніне орай, табыстарын есепке алмай, 5 айлық есептік көрсеткіш мөлшерінде.".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w:t>
      </w:r>
      <w:r>
        <w:rPr>
          <w:rFonts w:ascii="Times New Roman"/>
          <w:b w:val="false"/>
          <w:i w:val="false"/>
          <w:color w:val="000000"/>
          <w:sz w:val="28"/>
        </w:rPr>
        <w:t xml:space="preserve"> жаңа редакцияда жазылсын:</w:t>
      </w:r>
    </w:p>
    <w:bookmarkStart w:name="z27" w:id="21"/>
    <w:p>
      <w:pPr>
        <w:spacing w:after="0"/>
        <w:ind w:left="0"/>
        <w:jc w:val="both"/>
      </w:pPr>
      <w:r>
        <w:rPr>
          <w:rFonts w:ascii="Times New Roman"/>
          <w:b w:val="false"/>
          <w:i w:val="false"/>
          <w:color w:val="000000"/>
          <w:sz w:val="28"/>
        </w:rPr>
        <w:t>
      "7. Өмірлік қиын жағдай туындаған кезде мұқтаж азаматтардың жекелеген санаттарына әлеуметтік көмек біржолғы және (немесе) мерзімді (ай сайын, жартыжылдықта 1 рет) көрсетіледі:</w:t>
      </w:r>
    </w:p>
    <w:bookmarkEnd w:id="21"/>
    <w:bookmarkStart w:name="z28" w:id="22"/>
    <w:p>
      <w:pPr>
        <w:spacing w:after="0"/>
        <w:ind w:left="0"/>
        <w:jc w:val="both"/>
      </w:pPr>
      <w:r>
        <w:rPr>
          <w:rFonts w:ascii="Times New Roman"/>
          <w:b w:val="false"/>
          <w:i w:val="false"/>
          <w:color w:val="000000"/>
          <w:sz w:val="28"/>
        </w:rPr>
        <w:t>
      1) барлық санаттағы мүгедектерге жедел емделуге, тегін медициналық көмектің кепілдік берілген көлеміне кірмейтін дәрілік заттарды сатып алуға және медициналық тексеруге нақты шығындар мөлшерінде табыстарын есепке алмай біржолғы 50 айлық есептік көрсеткішке дейін;</w:t>
      </w:r>
    </w:p>
    <w:bookmarkEnd w:id="22"/>
    <w:bookmarkStart w:name="z29" w:id="23"/>
    <w:p>
      <w:pPr>
        <w:spacing w:after="0"/>
        <w:ind w:left="0"/>
        <w:jc w:val="both"/>
      </w:pPr>
      <w:r>
        <w:rPr>
          <w:rFonts w:ascii="Times New Roman"/>
          <w:b w:val="false"/>
          <w:i w:val="false"/>
          <w:color w:val="000000"/>
          <w:sz w:val="28"/>
        </w:rPr>
        <w:t>
      2) барлық санаттағы мүгедектерге, олардың санаторийлерге және оңалту орталықтарына жол жүруі мен кері қайтуына байланысты шығындарын өтеу үшін, табыстарын есепке алмай, 3 айлық есептік көрсеткіш мөлшерінде;</w:t>
      </w:r>
    </w:p>
    <w:bookmarkEnd w:id="23"/>
    <w:bookmarkStart w:name="z30" w:id="24"/>
    <w:p>
      <w:pPr>
        <w:spacing w:after="0"/>
        <w:ind w:left="0"/>
        <w:jc w:val="both"/>
      </w:pPr>
      <w:r>
        <w:rPr>
          <w:rFonts w:ascii="Times New Roman"/>
          <w:b w:val="false"/>
          <w:i w:val="false"/>
          <w:color w:val="000000"/>
          <w:sz w:val="28"/>
        </w:rPr>
        <w:t>
      3) табиғи зілзаланың немесе өрттің салдарынан зардап шеккен азаматқа (отбасына) осы жағдай туындаған кезден бастап үш ай ішінде, табыстарын есепке алмай, біржолғы 50 айлық есептік көрсеткіш мөлшерінде;</w:t>
      </w:r>
    </w:p>
    <w:bookmarkEnd w:id="24"/>
    <w:bookmarkStart w:name="z31" w:id="25"/>
    <w:p>
      <w:pPr>
        <w:spacing w:after="0"/>
        <w:ind w:left="0"/>
        <w:jc w:val="both"/>
      </w:pPr>
      <w:r>
        <w:rPr>
          <w:rFonts w:ascii="Times New Roman"/>
          <w:b w:val="false"/>
          <w:i w:val="false"/>
          <w:color w:val="000000"/>
          <w:sz w:val="28"/>
        </w:rPr>
        <w:t>
      4)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біржолғы 7 айлық есептік көрсеткіш мөлшерінде;</w:t>
      </w:r>
    </w:p>
    <w:bookmarkEnd w:id="25"/>
    <w:bookmarkStart w:name="z32" w:id="26"/>
    <w:p>
      <w:pPr>
        <w:spacing w:after="0"/>
        <w:ind w:left="0"/>
        <w:jc w:val="both"/>
      </w:pPr>
      <w:r>
        <w:rPr>
          <w:rFonts w:ascii="Times New Roman"/>
          <w:b w:val="false"/>
          <w:i w:val="false"/>
          <w:color w:val="000000"/>
          <w:sz w:val="28"/>
        </w:rPr>
        <w:t>
      5)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табыстарын есепке алмай, біржолғы, 15 айлық есептік көрсеткіш мөлшерінде;</w:t>
      </w:r>
    </w:p>
    <w:bookmarkEnd w:id="26"/>
    <w:bookmarkStart w:name="z33" w:id="27"/>
    <w:p>
      <w:pPr>
        <w:spacing w:after="0"/>
        <w:ind w:left="0"/>
        <w:jc w:val="both"/>
      </w:pPr>
      <w:r>
        <w:rPr>
          <w:rFonts w:ascii="Times New Roman"/>
          <w:b w:val="false"/>
          <w:i w:val="false"/>
          <w:color w:val="000000"/>
          <w:sz w:val="28"/>
        </w:rPr>
        <w:t>
      6) туберкулездің белсенді түрімен ауыратын, мамандандырылған туберкулезге қарсы медициналық ұйымда диспансерлік есепте тұрған және амбулаториялық емдеудегі адамдарға, табыстарын есепке алмай, ай сайын 10 айлық есептік көрсеткіш мөлшерінде;</w:t>
      </w:r>
    </w:p>
    <w:bookmarkEnd w:id="27"/>
    <w:bookmarkStart w:name="z34" w:id="28"/>
    <w:p>
      <w:pPr>
        <w:spacing w:after="0"/>
        <w:ind w:left="0"/>
        <w:jc w:val="both"/>
      </w:pPr>
      <w:r>
        <w:rPr>
          <w:rFonts w:ascii="Times New Roman"/>
          <w:b w:val="false"/>
          <w:i w:val="false"/>
          <w:color w:val="000000"/>
          <w:sz w:val="28"/>
        </w:rPr>
        <w:t>
      7) Ұлы Отан соғысының ардагерлеріне, тұрмыстық қажеттіліктеріне, ай сайын табыстарын есепке алмай, 10 айлық есептік көрсеткіш мөлшерінде;</w:t>
      </w:r>
    </w:p>
    <w:bookmarkEnd w:id="28"/>
    <w:bookmarkStart w:name="z35" w:id="29"/>
    <w:p>
      <w:pPr>
        <w:spacing w:after="0"/>
        <w:ind w:left="0"/>
        <w:jc w:val="both"/>
      </w:pPr>
      <w:r>
        <w:rPr>
          <w:rFonts w:ascii="Times New Roman"/>
          <w:b w:val="false"/>
          <w:i w:val="false"/>
          <w:color w:val="000000"/>
          <w:sz w:val="28"/>
        </w:rPr>
        <w:t xml:space="preserve">
      8)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ардагерлерге және басқа да адамдарға, тұрмыстық қажеттіліктеріне, ай сайын табыстарын есепке алмай, 3 айлық есептік көрсеткіш мөлшерінде;</w:t>
      </w:r>
    </w:p>
    <w:bookmarkEnd w:id="29"/>
    <w:bookmarkStart w:name="z36" w:id="30"/>
    <w:p>
      <w:pPr>
        <w:spacing w:after="0"/>
        <w:ind w:left="0"/>
        <w:jc w:val="both"/>
      </w:pPr>
      <w:r>
        <w:rPr>
          <w:rFonts w:ascii="Times New Roman"/>
          <w:b w:val="false"/>
          <w:i w:val="false"/>
          <w:color w:val="000000"/>
          <w:sz w:val="28"/>
        </w:rPr>
        <w:t>
      9) диспансерлік есепте тұрған адамның иммун тапшылығы вирусын жұқтырған балалардың ата-аналарына немесе өзге де заңды өкілдеріне әлеуметтік көмек ай сайын табыстарын есепке алмай, ең төменгі күнкөріс деңгейінің 2 (екі) еселенген мөлшерінде төленеді;</w:t>
      </w:r>
    </w:p>
    <w:bookmarkEnd w:id="30"/>
    <w:bookmarkStart w:name="z37" w:id="31"/>
    <w:p>
      <w:pPr>
        <w:spacing w:after="0"/>
        <w:ind w:left="0"/>
        <w:jc w:val="both"/>
      </w:pPr>
      <w:r>
        <w:rPr>
          <w:rFonts w:ascii="Times New Roman"/>
          <w:b w:val="false"/>
          <w:i w:val="false"/>
          <w:color w:val="000000"/>
          <w:sz w:val="28"/>
        </w:rPr>
        <w:t>
      10) техникалық, кәсіптік, орта білімнен кейінгі не жоғары білімді алғаш рет сатып алатын адамдарға оқу жылы ішінде жартыжылдықта бір рет аударылатын, Қазақстан Республикасының оқу орындарында білім алуға байланысты нақты құны бойынша оқу ақысын төлеу үшін 400 айлық есептік көрсеткіштен аспайтын мөлшерде, білім беру гранттарының иегерлері, мемлекеттік бюджеттен төленетін өзге де төлем түрлерін алушылар болып табылатын тұлғаларды, оның ішінде:</w:t>
      </w:r>
    </w:p>
    <w:bookmarkEnd w:id="31"/>
    <w:bookmarkStart w:name="z38" w:id="32"/>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белгiленген ең төмен күнкөрiс деңгейі шамасынан төмен жан басына шаққандағы орташа табысы бар отбасылардың жастарына;</w:t>
      </w:r>
    </w:p>
    <w:bookmarkEnd w:id="32"/>
    <w:bookmarkStart w:name="z39" w:id="33"/>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33"/>
    <w:bookmarkStart w:name="z40" w:id="34"/>
    <w:p>
      <w:pPr>
        <w:spacing w:after="0"/>
        <w:ind w:left="0"/>
        <w:jc w:val="both"/>
      </w:pPr>
      <w:r>
        <w:rPr>
          <w:rFonts w:ascii="Times New Roman"/>
          <w:b w:val="false"/>
          <w:i w:val="false"/>
          <w:color w:val="000000"/>
          <w:sz w:val="28"/>
        </w:rPr>
        <w:t>
      табыстарын есепке алмай, мүгедекті оңалтудың жеке бағдарламасында ұсынымы бар, барлық санаттағы мүгедектерге көрсетiледi.".</w:t>
      </w:r>
    </w:p>
    <w:bookmarkEnd w:id="34"/>
    <w:bookmarkStart w:name="z41" w:id="3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Мурзабаев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