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c0ee" w14:textId="e38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13 сәуірдегі № 24 шешімі. Қазақстан Республикасының Әділет министрлігінде 2022 жылғы 20 сәуірде № 276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