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face" w14:textId="674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30 қарашадағы № 162 шешімі. Қазақстан Республикасының Әділет министрлігінде 2022 жылғы 1 желтоқсанда № 30897 болып тіркелді. Күші жойылды - Қостанай облысы Әулиекөл ауданы мәслихатының 2023 жылғы 1 қарашадағы № 73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01.11.2023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