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c620" w14:textId="d38c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2 жылғы 17 ақпандағы № 73 шешімі. Қазақстан Республикасының Әділет министрлігінде 2022 жылғы 24 ақпанда № 269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