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2a58" w14:textId="d8e2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17 қарашадағы № 82 "Лисаков қаласында жеке оқыту жоспары бойынша мүгедектер қатарындағы кемтар балаларды үйде оқытуға жұмсалған шығындарды өтеу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2022 жылғы 6 маусымдағы № 147 шешімі. Қазақстан Республикасының Әділет министрлігінде 2022 жылғы 10 маусымда № 28432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қаласында жеке оқыту жоспары бойынша мүгедектер қатарындағы кемтар балаларды үйде оқытуға жұмсалған шығындарды өтеу тәртібі мен мөлшерін айқындау туралы" 2021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25500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жұмсалған шығындарды өтеу үшін қажетті құжаттар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ұсынылады, бұл ретте қандастар, жеке басын сәйкестендіру үшін, жеке басын куәландыратын кұжаттың орнына қандас куәлігін ұсынады.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Оқытуға жұмсалған шығындарды өтеу мөлшері оқу жылы ішінде ай сайын әрбір мүгедек балаға сегіз айлық есептік көрсеткішке тең.".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