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2a58" w14:textId="d8e2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17 қарашадағы № 82 "Лисаков қаласында жеке оқыту жоспары бойынша мүгедектер қатарындағы кемтар балаларды үйде оқытуға жұмсалған шығындарды өтеу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2022 жылғы 6 маусымдағы № 147 шешімі. Қазақстан Республикасының Әділет министрлігінде 2022 жылғы 10 маусымда № 28432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"Лисаков қаласында жеке оқыту жоспары бойынша мүгедектер қатарындағы кемтар балаларды үйде оқытуға жұмсалған шығындарды өтеу тәртібі мен мөлшерін айқындау туралы" 2021 жылғы 17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25500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Оқытуға жұмсалған шығындарды өтеу үшін қажетті құжаттар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ұсынылады, бұл ретте қандастар, жеке басын сәйкестендіру үшін, жеке басын куәландыратын кұжаттың орнына қандас куәлігін ұсынады.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Оқытуға жұмсалған шығындарды өтеу мөлшері оқу жылы ішінде ай сайын әрбір мүгедек балаға сегіз айлық есептік көрсеткішке тең.".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