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0dec" w14:textId="61f0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2022 жылғы 27 мамырдағы № 676 қаулысы. Қазақстан Республикасының Әділет министрлігінде 2022 жылғы 2 маусымда № 28341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11148 болып тіркелген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Рудный қаласының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кәсіпкерлік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арадағы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көшесі, № 66 үй, "Европа" сауда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"Европа"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Франко көшесі, № 9 үй, "Колибри" дүкенінің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"Колибри"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көшесі, № 25 үй, "Пятерка+" дүкенінің 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"Пятерка+"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Горняков көшесі, № 43 үй, "Глобус" базарының 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"Глобус"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Корчагин көшесі, № 88 үй, "ГУМ" сауда үйінің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Корчагин көшесі, № 112 үй, "Браво" дүкенінің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"Браво"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Горняков көшесі, № 68 үй, "7 Дней" дүкенінің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Дней"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көшесі, № 58 үй, сауда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Cауда алаңы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кенті, 1-шағынаудан, № 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кенті, 1-шағынаудан, шағын базарға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"Непоседа" дүкені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