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c0e1" w14:textId="449c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14 қазандағы № 218 шешімі. Қазақстан Республикасының Әділет министрлігінде 2022 жылғы 21 қазанда № 30255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392 331 871,9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12 602 575,0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5 386 959,4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33 511,0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374 308 826,5 мың теңге;</w:t>
      </w:r>
    </w:p>
    <w:bookmarkEnd w:id="7"/>
    <w:bookmarkStart w:name="z13" w:id="8"/>
    <w:p>
      <w:pPr>
        <w:spacing w:after="0"/>
        <w:ind w:left="0"/>
        <w:jc w:val="both"/>
      </w:pPr>
      <w:r>
        <w:rPr>
          <w:rFonts w:ascii="Times New Roman"/>
          <w:b w:val="false"/>
          <w:i w:val="false"/>
          <w:color w:val="000000"/>
          <w:sz w:val="28"/>
        </w:rPr>
        <w:t>
      2) шығындар – 397 458 532,5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2 019 827,3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11 249 871,0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9 230 043,7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227 850,7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- 7 374 338,6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7 374 338,6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Қостанай облысының 2022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392 331 871,9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374 308 826,5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276 612 094,0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397 458 532,5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12 936 981,9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12 936 981,9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150 882 417,9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109 855 820,9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102 544 349,0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67 122 692,1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12 437 893,6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9 854 192,1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16 187 814,4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7 303 795,4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7 953 056,4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26 371 690,7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49 560 989,3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44 939 648,4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12 627 028,1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47 865 102,8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47 865 102,8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47 865 102,8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7 374 338,6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2023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237 289 921,9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34 055 634,9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238 205 689,9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111 732 904,3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18 387 049,9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10 895 770,5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13 758 783,1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6 595 122,7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19"/>
    <w:p>
      <w:pPr>
        <w:spacing w:after="0"/>
        <w:ind w:left="0"/>
        <w:jc w:val="left"/>
      </w:pPr>
      <w:r>
        <w:rPr>
          <w:rFonts w:ascii="Times New Roman"/>
          <w:b/>
          <w:i w:val="false"/>
          <w:color w:val="000000"/>
        </w:rPr>
        <w:t xml:space="preserve"> Қостанай облысының 2024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