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06f0" w14:textId="2e30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2022 жылғы 20 сәуірдегі № 172 шешімі. Қазақстан Республикасының Әділет министрлігінде 2022 жылғы 22 сәуірде № 27716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үсті көздеріндегі су ресурстарын пайдаланғаны үшін төлемақы мөлшерлемелері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күнтізбелік он күн өткен соң қолданысқа енгізіледі).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номір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Төлемақы мөлшерлемелері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