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9635" w14:textId="bc09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2020 жылғы 2 наурыздағы № 87 "Карантиндік режимді енгізе отырып, карантиндік аймақты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7 ақпандағы № 49 қаулысы. Қазақстан Республикасының Әділет министрлігінде 2022 жылғы 15 ақпанда № 26796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"Карантиндік режимді енгізе отырып, карантиндік аймақты белгілеу туралы" 2020 жылғы 2 наурыздағы № 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9001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күнiнен кейін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 облысының аумағында карантиндік режим енгізілетін карантиндік аймақ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137,0962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410,8194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649 053, 86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5 955,6468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