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60f5" w14:textId="2e66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2022 жылғы 1 тамыздағы № 137 қаулысы. Маңғыстау облысы Әділет департаментінде 2022 жылғы 3 тамызда № 29003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 бойынша аудандық маңызы бар автомобиль жолдарының тізбесі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жолаушылар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аудандық маңызы бар автомобиль жолдарының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"Сайын Шапағатов ауылдық округіне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"Ақшұқыр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"Қызылөзен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"Үдек қорымына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"Форт-Шевченко-Тамшалы"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"Форт-Шевченко-Баутин-Аташ"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 ауылына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"Сұлтан-Епе қорымына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"Шақпақ-ата қорымына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"Саура шатқалына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"Есмамбет қорымына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"Тамшалы шатқалына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"Сартас-Қапамсай жеріне кіреберіс"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KR-ТG-14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"Ақтау-Форт-Шевченко" тас жолының 43 шақырымнан теңіз жағалауына дейінгі автомобиль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