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caf4" w14:textId="d7d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2022 жылғы 26 мамырдағы № 165 қаулысы. Қазақстан Республикасының Әділет министрлігінде 2022 жылғы 1 маусымда № 28322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бойынша аудандық маңызы бар автомобиль жолдарының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жолаушылар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көлігі және автомобиль жолдары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аудандық маңызы бар автомобиль жолдарының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қашықтығы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ауылын айналма"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"Тұщықұдық ауылына кіреберіс" автомобиль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"Шетпе-Ұштаған"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"Онды ауылындағы Пионер лагеріне кіре-беріс" автомобиль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"Таспас карьеріне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"Жармыш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"Шебір-Тұщықұдық"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"Қызан-Ақшымырау"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демалыс орнына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"Шерқала демалыс орнына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"Айрақты демалыс орнына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"Отпан тау тарихи-мәдени кешеніне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"Шебір-Мәстек"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"Торыш жеріне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"Тобықты жеріне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KR-МG-20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"Сайөтес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