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513d" w14:textId="fe45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2013 жылғы 11 шілдедегі № 11/120 "Қарақия ауданында тұрғын үй көмегін көрсетудің мөлшерін және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2022 жылғы 7 қыркүйектегі № 17/165 шешімі. Қазақстан Республикасының Әділет министрлігінде 2022 жылғы 9 қыркүйекте № 29495 болып тіркелді. Күші жойылды - Маңғыстау облысы Қарақия аудандық мәслихатының 28 наурыздағы 2024 жылғы № 13/105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28.03.2024 </w:t>
      </w:r>
      <w:r>
        <w:rPr>
          <w:rFonts w:ascii="Times New Roman"/>
          <w:b w:val="false"/>
          <w:i w:val="false"/>
          <w:color w:val="ff0000"/>
          <w:sz w:val="28"/>
        </w:rPr>
        <w:t>№ 13/105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Қарақия аудандық мәслихаты ШЕШТІ:</w:t>
      </w:r>
    </w:p>
    <w:bookmarkEnd w:id="0"/>
    <w:bookmarkStart w:name="z1" w:id="1"/>
    <w:p>
      <w:pPr>
        <w:spacing w:after="0"/>
        <w:ind w:left="0"/>
        <w:jc w:val="both"/>
      </w:pPr>
      <w:r>
        <w:rPr>
          <w:rFonts w:ascii="Times New Roman"/>
          <w:b w:val="false"/>
          <w:i w:val="false"/>
          <w:color w:val="000000"/>
          <w:sz w:val="28"/>
        </w:rPr>
        <w:t xml:space="preserve">
      1. Қарақия аудандық мәслихатының "Қарақия ауданында тұрғын үй көмегін көрсетудің мөлшерін және тәртібін айқындау туралы" 2013 жылғы 11 шілдедегі </w:t>
      </w:r>
      <w:r>
        <w:rPr>
          <w:rFonts w:ascii="Times New Roman"/>
          <w:b w:val="false"/>
          <w:i w:val="false"/>
          <w:color w:val="000000"/>
          <w:sz w:val="28"/>
        </w:rPr>
        <w:t>№ 11/120</w:t>
      </w:r>
      <w:r>
        <w:rPr>
          <w:rFonts w:ascii="Times New Roman"/>
          <w:b w:val="false"/>
          <w:i w:val="false"/>
          <w:color w:val="000000"/>
          <w:sz w:val="28"/>
        </w:rPr>
        <w:t xml:space="preserve"> шешіміне (нормативтік құқықтық актілерді мемлекеттік тіркеу тізілімінде № 2286 болып тіркелген)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 орыс тіліндегі мәтіні өзгермейді:</w:t>
      </w:r>
    </w:p>
    <w:bookmarkEnd w:id="2"/>
    <w:bookmarkStart w:name="z3" w:id="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жергілікті өкілді органдар белгіленген шекті жол берілетін деңгейінің арасындағы айырма ретінде айқындалады.</w:t>
      </w:r>
    </w:p>
    <w:bookmarkEnd w:id="3"/>
    <w:bookmarkStart w:name="z4" w:id="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4"/>
    <w:bookmarkStart w:name="z5" w:id="5"/>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Қарақия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