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8182" w14:textId="04f8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және Қызылсай, Теңге, Рахат ауылдарының жерін аймақтарға бөлу жобаларын (схемаларын)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25 наурыздағы № 15/121 шешімі. Қазақстан Республикасының Әділет министрлігінде 2022 жылғы 12 сәуірде № 27524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қаласының және Қызылсай, Теңге, Рахат ауылдарының жерін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қаласының жерін аймақтарға бөлу жобасы (схемасы)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Қызылсай ауылының жерін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Теңге ауылының жерін аймақтарға 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Рахат ауылының жерін аймақтарға бөлу жобасы (схемасы)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